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6F" w:rsidRPr="008D4534" w:rsidRDefault="00762E50" w:rsidP="002B3D9A">
      <w:pPr>
        <w:spacing w:after="0" w:line="240" w:lineRule="auto"/>
        <w:jc w:val="center"/>
        <w:rPr>
          <w:rFonts w:ascii="Times New Roman" w:hAnsi="Times New Roman" w:cs="Times New Roman"/>
          <w:b/>
          <w:sz w:val="24"/>
          <w:szCs w:val="24"/>
        </w:rPr>
      </w:pPr>
      <w:r w:rsidRPr="008D4534">
        <w:rPr>
          <w:rFonts w:ascii="Times New Roman" w:hAnsi="Times New Roman" w:cs="Times New Roman"/>
          <w:b/>
          <w:sz w:val="24"/>
          <w:szCs w:val="24"/>
        </w:rPr>
        <w:t>Извещение о проведении</w:t>
      </w:r>
      <w:r w:rsidR="00EB32F5">
        <w:rPr>
          <w:rFonts w:ascii="Times New Roman" w:hAnsi="Times New Roman" w:cs="Times New Roman"/>
          <w:b/>
          <w:sz w:val="24"/>
          <w:szCs w:val="24"/>
        </w:rPr>
        <w:t xml:space="preserve"> аукциона</w:t>
      </w:r>
      <w:r w:rsidRPr="008D4534">
        <w:rPr>
          <w:rFonts w:ascii="Times New Roman" w:hAnsi="Times New Roman" w:cs="Times New Roman"/>
          <w:b/>
          <w:sz w:val="24"/>
          <w:szCs w:val="24"/>
        </w:rPr>
        <w:t xml:space="preserve"> </w:t>
      </w:r>
      <w:r w:rsidR="007F7E79" w:rsidRPr="005E0CAB">
        <w:rPr>
          <w:rFonts w:ascii="Times New Roman" w:hAnsi="Times New Roman" w:cs="Times New Roman"/>
          <w:b/>
          <w:sz w:val="24"/>
          <w:szCs w:val="24"/>
          <w:highlight w:val="yellow"/>
        </w:rPr>
        <w:br/>
      </w:r>
      <w:r w:rsidR="00833098" w:rsidRPr="00625E02">
        <w:rPr>
          <w:rFonts w:ascii="Times New Roman" w:hAnsi="Times New Roman" w:cs="Times New Roman"/>
          <w:b/>
          <w:sz w:val="24"/>
          <w:szCs w:val="24"/>
        </w:rPr>
        <w:t>по продаже</w:t>
      </w:r>
      <w:r w:rsidRPr="00625E02">
        <w:rPr>
          <w:rFonts w:ascii="Times New Roman" w:hAnsi="Times New Roman" w:cs="Times New Roman"/>
          <w:b/>
          <w:sz w:val="24"/>
          <w:szCs w:val="24"/>
        </w:rPr>
        <w:t xml:space="preserve"> земельного участка</w:t>
      </w:r>
    </w:p>
    <w:p w:rsidR="007F7E79" w:rsidRDefault="007F7E79" w:rsidP="002B3D9A">
      <w:pPr>
        <w:spacing w:after="0" w:line="240" w:lineRule="auto"/>
        <w:jc w:val="center"/>
        <w:rPr>
          <w:rFonts w:ascii="Times New Roman" w:hAnsi="Times New Roman" w:cs="Times New Roman"/>
          <w:b/>
          <w:sz w:val="24"/>
          <w:szCs w:val="24"/>
        </w:rPr>
      </w:pPr>
    </w:p>
    <w:p w:rsidR="0017772A" w:rsidRPr="008D4534" w:rsidRDefault="0017772A" w:rsidP="002B3D9A">
      <w:pPr>
        <w:spacing w:after="0" w:line="240" w:lineRule="auto"/>
        <w:jc w:val="center"/>
        <w:rPr>
          <w:rFonts w:ascii="Times New Roman" w:hAnsi="Times New Roman" w:cs="Times New Roman"/>
          <w:b/>
          <w:sz w:val="24"/>
          <w:szCs w:val="24"/>
        </w:rPr>
      </w:pPr>
      <w:r w:rsidRPr="008D4534">
        <w:rPr>
          <w:rFonts w:ascii="Times New Roman" w:hAnsi="Times New Roman" w:cs="Times New Roman"/>
          <w:b/>
          <w:sz w:val="24"/>
          <w:szCs w:val="24"/>
        </w:rPr>
        <w:t>1. Но</w:t>
      </w:r>
      <w:r w:rsidR="00F17FAB">
        <w:rPr>
          <w:rFonts w:ascii="Times New Roman" w:hAnsi="Times New Roman" w:cs="Times New Roman"/>
          <w:b/>
          <w:sz w:val="24"/>
          <w:szCs w:val="24"/>
        </w:rPr>
        <w:t>рмативно-правовое регулирование</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Аукцион</w:t>
      </w:r>
      <w:r w:rsidR="00991F33">
        <w:rPr>
          <w:rFonts w:ascii="Times New Roman" w:hAnsi="Times New Roman" w:cs="Times New Roman"/>
          <w:sz w:val="24"/>
          <w:szCs w:val="24"/>
        </w:rPr>
        <w:t>,</w:t>
      </w:r>
      <w:r w:rsidRPr="00341CA0">
        <w:rPr>
          <w:rFonts w:ascii="Times New Roman" w:hAnsi="Times New Roman" w:cs="Times New Roman"/>
          <w:sz w:val="24"/>
          <w:szCs w:val="24"/>
        </w:rPr>
        <w:t xml:space="preserve"> открытый по составу участников проводится в соответствии с требованиями:</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 Гражданского кодекса Российской Федерации;</w:t>
      </w:r>
    </w:p>
    <w:p w:rsidR="0017772A" w:rsidRPr="00341CA0" w:rsidRDefault="0017772A" w:rsidP="002B3D9A">
      <w:pPr>
        <w:spacing w:after="0" w:line="240" w:lineRule="auto"/>
        <w:ind w:firstLine="709"/>
        <w:jc w:val="both"/>
        <w:rPr>
          <w:rFonts w:ascii="Times New Roman" w:hAnsi="Times New Roman" w:cs="Times New Roman"/>
          <w:sz w:val="24"/>
          <w:szCs w:val="24"/>
        </w:rPr>
      </w:pPr>
      <w:r w:rsidRPr="00341CA0">
        <w:rPr>
          <w:rFonts w:ascii="Times New Roman" w:hAnsi="Times New Roman" w:cs="Times New Roman"/>
          <w:sz w:val="24"/>
          <w:szCs w:val="24"/>
        </w:rPr>
        <w:t xml:space="preserve">- Земельного кодекса </w:t>
      </w:r>
      <w:r w:rsidR="00D77515">
        <w:rPr>
          <w:rFonts w:ascii="Times New Roman" w:hAnsi="Times New Roman" w:cs="Times New Roman"/>
          <w:sz w:val="24"/>
          <w:szCs w:val="24"/>
        </w:rPr>
        <w:t>Российской Федерации.</w:t>
      </w:r>
    </w:p>
    <w:p w:rsidR="00F17FAB" w:rsidRDefault="00F17FAB" w:rsidP="002B3D9A">
      <w:pPr>
        <w:spacing w:after="0" w:line="240" w:lineRule="auto"/>
        <w:jc w:val="center"/>
        <w:rPr>
          <w:rFonts w:ascii="Times New Roman" w:hAnsi="Times New Roman" w:cs="Times New Roman"/>
          <w:b/>
          <w:sz w:val="24"/>
          <w:szCs w:val="24"/>
        </w:rPr>
      </w:pPr>
    </w:p>
    <w:p w:rsidR="009B697C" w:rsidRPr="00F251B4" w:rsidRDefault="0017772A"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2</w:t>
      </w:r>
      <w:r w:rsidR="009B697C" w:rsidRPr="00F251B4">
        <w:rPr>
          <w:rFonts w:ascii="Times New Roman" w:hAnsi="Times New Roman" w:cs="Times New Roman"/>
          <w:b/>
          <w:sz w:val="24"/>
          <w:szCs w:val="24"/>
        </w:rPr>
        <w:t>. Сведения об аукционе</w:t>
      </w:r>
    </w:p>
    <w:p w:rsidR="0017772A" w:rsidRPr="00F251B4" w:rsidRDefault="0017772A"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2</w:t>
      </w:r>
      <w:r w:rsidR="009B697C" w:rsidRPr="00F251B4">
        <w:rPr>
          <w:rFonts w:ascii="Times New Roman" w:hAnsi="Times New Roman" w:cs="Times New Roman"/>
          <w:b/>
          <w:sz w:val="24"/>
          <w:szCs w:val="24"/>
        </w:rPr>
        <w:t>.1</w:t>
      </w:r>
      <w:r w:rsidR="006074F5" w:rsidRPr="00F251B4">
        <w:rPr>
          <w:rFonts w:ascii="Times New Roman" w:hAnsi="Times New Roman" w:cs="Times New Roman"/>
          <w:b/>
          <w:sz w:val="24"/>
          <w:szCs w:val="24"/>
        </w:rPr>
        <w:t>.</w:t>
      </w:r>
      <w:r w:rsidR="009B697C" w:rsidRPr="00F251B4">
        <w:rPr>
          <w:rFonts w:ascii="Times New Roman" w:hAnsi="Times New Roman" w:cs="Times New Roman"/>
          <w:b/>
          <w:sz w:val="24"/>
          <w:szCs w:val="24"/>
        </w:rPr>
        <w:t xml:space="preserve"> </w:t>
      </w:r>
      <w:r w:rsidR="00762E50" w:rsidRPr="00F251B4">
        <w:rPr>
          <w:rFonts w:ascii="Times New Roman" w:hAnsi="Times New Roman" w:cs="Times New Roman"/>
          <w:b/>
          <w:sz w:val="24"/>
          <w:szCs w:val="24"/>
        </w:rPr>
        <w:t>Организатор аукциона:</w:t>
      </w:r>
    </w:p>
    <w:p w:rsidR="0017772A" w:rsidRPr="00F251B4" w:rsidRDefault="0017772A"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Наименование:</w:t>
      </w:r>
      <w:r w:rsidRPr="00F251B4">
        <w:rPr>
          <w:rFonts w:ascii="Times New Roman" w:hAnsi="Times New Roman" w:cs="Times New Roman"/>
          <w:sz w:val="24"/>
          <w:szCs w:val="24"/>
        </w:rPr>
        <w:t xml:space="preserve"> </w:t>
      </w:r>
      <w:r w:rsidR="00AF128A" w:rsidRPr="00F251B4">
        <w:rPr>
          <w:rFonts w:ascii="Times New Roman" w:hAnsi="Times New Roman" w:cs="Times New Roman"/>
          <w:sz w:val="24"/>
          <w:szCs w:val="24"/>
        </w:rPr>
        <w:t>Администрация Марковского муниципального образования.</w:t>
      </w:r>
    </w:p>
    <w:p w:rsidR="0017772A" w:rsidRPr="00F251B4" w:rsidRDefault="0017772A"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Местонахождение:</w:t>
      </w:r>
      <w:r w:rsidRPr="00F251B4">
        <w:rPr>
          <w:rFonts w:ascii="Times New Roman" w:hAnsi="Times New Roman" w:cs="Times New Roman"/>
          <w:sz w:val="24"/>
          <w:szCs w:val="24"/>
        </w:rPr>
        <w:t xml:space="preserve"> </w:t>
      </w:r>
      <w:r w:rsidR="00AF128A" w:rsidRPr="00F251B4">
        <w:rPr>
          <w:rFonts w:ascii="Times New Roman" w:hAnsi="Times New Roman" w:cs="Times New Roman"/>
          <w:sz w:val="24"/>
          <w:szCs w:val="24"/>
        </w:rPr>
        <w:t xml:space="preserve">Иркутска область, Иркутский район, </w:t>
      </w:r>
      <w:proofErr w:type="spellStart"/>
      <w:r w:rsidR="00AF128A" w:rsidRPr="00F251B4">
        <w:rPr>
          <w:rFonts w:ascii="Times New Roman" w:hAnsi="Times New Roman" w:cs="Times New Roman"/>
          <w:sz w:val="24"/>
          <w:szCs w:val="24"/>
        </w:rPr>
        <w:t>рп</w:t>
      </w:r>
      <w:proofErr w:type="spellEnd"/>
      <w:r w:rsidR="00AF128A" w:rsidRPr="00F251B4">
        <w:rPr>
          <w:rFonts w:ascii="Times New Roman" w:hAnsi="Times New Roman" w:cs="Times New Roman"/>
          <w:sz w:val="24"/>
          <w:szCs w:val="24"/>
        </w:rPr>
        <w:t xml:space="preserve">. Маркова, квартал Евгения </w:t>
      </w:r>
      <w:proofErr w:type="spellStart"/>
      <w:r w:rsidR="00AF128A" w:rsidRPr="00F251B4">
        <w:rPr>
          <w:rFonts w:ascii="Times New Roman" w:hAnsi="Times New Roman" w:cs="Times New Roman"/>
          <w:sz w:val="24"/>
          <w:szCs w:val="24"/>
        </w:rPr>
        <w:t>Сичкарука</w:t>
      </w:r>
      <w:proofErr w:type="spellEnd"/>
      <w:r w:rsidR="00AF128A" w:rsidRPr="00F251B4">
        <w:rPr>
          <w:rFonts w:ascii="Times New Roman" w:hAnsi="Times New Roman" w:cs="Times New Roman"/>
          <w:sz w:val="24"/>
          <w:szCs w:val="24"/>
        </w:rPr>
        <w:t>, 1</w:t>
      </w:r>
      <w:r w:rsidRPr="00F251B4">
        <w:rPr>
          <w:rFonts w:ascii="Times New Roman" w:hAnsi="Times New Roman" w:cs="Times New Roman"/>
          <w:sz w:val="24"/>
          <w:szCs w:val="24"/>
        </w:rPr>
        <w:t>.</w:t>
      </w:r>
    </w:p>
    <w:p w:rsidR="0017772A" w:rsidRPr="00F251B4" w:rsidRDefault="0017772A" w:rsidP="000F5D24">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sz w:val="24"/>
          <w:szCs w:val="24"/>
        </w:rPr>
        <w:t xml:space="preserve">Адрес </w:t>
      </w:r>
      <w:r w:rsidR="006074F5" w:rsidRPr="00F251B4">
        <w:rPr>
          <w:rFonts w:ascii="Times New Roman" w:hAnsi="Times New Roman" w:cs="Times New Roman"/>
          <w:b/>
          <w:sz w:val="24"/>
          <w:szCs w:val="24"/>
        </w:rPr>
        <w:t>электронной почты</w:t>
      </w:r>
      <w:r w:rsidRPr="00F251B4">
        <w:rPr>
          <w:rFonts w:ascii="Times New Roman" w:hAnsi="Times New Roman" w:cs="Times New Roman"/>
          <w:b/>
          <w:sz w:val="24"/>
          <w:szCs w:val="24"/>
        </w:rPr>
        <w:t xml:space="preserve">: </w:t>
      </w:r>
      <w:r w:rsidR="00CF4B77" w:rsidRPr="00F251B4">
        <w:rPr>
          <w:rFonts w:ascii="Times New Roman" w:hAnsi="Times New Roman" w:cs="Times New Roman"/>
          <w:sz w:val="24"/>
          <w:szCs w:val="24"/>
        </w:rPr>
        <w:t>markadm@yandex.ru.</w:t>
      </w:r>
    </w:p>
    <w:p w:rsidR="006074F5" w:rsidRPr="00F251B4" w:rsidRDefault="006074F5" w:rsidP="000F5D24">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Телефон:</w:t>
      </w:r>
      <w:r w:rsidRPr="00F251B4">
        <w:rPr>
          <w:rFonts w:ascii="Times New Roman" w:hAnsi="Times New Roman" w:cs="Times New Roman"/>
          <w:color w:val="000000" w:themeColor="text1"/>
          <w:sz w:val="24"/>
          <w:szCs w:val="24"/>
        </w:rPr>
        <w:t xml:space="preserve"> </w:t>
      </w:r>
      <w:r w:rsidR="00897C71" w:rsidRPr="00F251B4">
        <w:rPr>
          <w:rFonts w:ascii="Times New Roman" w:hAnsi="Times New Roman" w:cs="Times New Roman"/>
          <w:color w:val="000000" w:themeColor="text1"/>
          <w:sz w:val="24"/>
          <w:szCs w:val="24"/>
        </w:rPr>
        <w:t>8 (3952) 49-31-10</w:t>
      </w:r>
      <w:r w:rsidRPr="00F251B4">
        <w:rPr>
          <w:rFonts w:ascii="Times New Roman" w:hAnsi="Times New Roman" w:cs="Times New Roman"/>
          <w:color w:val="000000" w:themeColor="text1"/>
          <w:sz w:val="24"/>
          <w:szCs w:val="24"/>
        </w:rPr>
        <w:t>.</w:t>
      </w:r>
    </w:p>
    <w:p w:rsidR="00762E50"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Предложения по цене </w:t>
      </w:r>
      <w:r w:rsidR="00AB04A1" w:rsidRPr="00F251B4">
        <w:rPr>
          <w:rFonts w:ascii="Times New Roman" w:hAnsi="Times New Roman" w:cs="Times New Roman"/>
          <w:color w:val="000000" w:themeColor="text1"/>
          <w:sz w:val="24"/>
          <w:szCs w:val="24"/>
        </w:rPr>
        <w:t>предмета аукциона</w:t>
      </w:r>
      <w:r w:rsidRPr="00F251B4">
        <w:rPr>
          <w:rFonts w:ascii="Times New Roman" w:hAnsi="Times New Roman" w:cs="Times New Roman"/>
          <w:color w:val="000000" w:themeColor="text1"/>
          <w:sz w:val="24"/>
          <w:szCs w:val="24"/>
        </w:rPr>
        <w:t xml:space="preserve"> заявляются участниками аукциона в ходе проведения </w:t>
      </w:r>
      <w:r w:rsidR="00AB04A1" w:rsidRPr="00F251B4">
        <w:rPr>
          <w:rFonts w:ascii="Times New Roman" w:hAnsi="Times New Roman" w:cs="Times New Roman"/>
          <w:color w:val="000000" w:themeColor="text1"/>
          <w:sz w:val="24"/>
          <w:szCs w:val="24"/>
        </w:rPr>
        <w:t>аукциона</w:t>
      </w:r>
      <w:r w:rsidR="00E34902" w:rsidRPr="00F251B4">
        <w:rPr>
          <w:rFonts w:ascii="Times New Roman" w:hAnsi="Times New Roman" w:cs="Times New Roman"/>
          <w:color w:val="000000" w:themeColor="text1"/>
          <w:sz w:val="24"/>
          <w:szCs w:val="24"/>
        </w:rPr>
        <w:t>.</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Начало приема заявок на участие в аукционе:</w:t>
      </w:r>
      <w:r w:rsidRPr="00F251B4">
        <w:rPr>
          <w:rFonts w:ascii="Times New Roman" w:hAnsi="Times New Roman" w:cs="Times New Roman"/>
          <w:color w:val="000000" w:themeColor="text1"/>
          <w:sz w:val="24"/>
          <w:szCs w:val="24"/>
        </w:rPr>
        <w:t xml:space="preserve"> </w:t>
      </w:r>
      <w:r w:rsidR="003632A9" w:rsidRPr="00F251B4">
        <w:rPr>
          <w:rFonts w:ascii="Times New Roman" w:hAnsi="Times New Roman" w:cs="Times New Roman"/>
          <w:color w:val="000000" w:themeColor="text1"/>
          <w:sz w:val="24"/>
          <w:szCs w:val="24"/>
        </w:rPr>
        <w:t>30</w:t>
      </w:r>
      <w:r w:rsidR="00833098" w:rsidRPr="00F251B4">
        <w:rPr>
          <w:rFonts w:ascii="Times New Roman" w:hAnsi="Times New Roman" w:cs="Times New Roman"/>
          <w:color w:val="000000" w:themeColor="text1"/>
          <w:sz w:val="24"/>
          <w:szCs w:val="24"/>
        </w:rPr>
        <w:t xml:space="preserve"> ноября</w:t>
      </w:r>
      <w:r w:rsidR="003632A9" w:rsidRPr="00F251B4">
        <w:rPr>
          <w:rFonts w:ascii="Times New Roman" w:hAnsi="Times New Roman" w:cs="Times New Roman"/>
          <w:color w:val="000000" w:themeColor="text1"/>
          <w:sz w:val="24"/>
          <w:szCs w:val="24"/>
        </w:rPr>
        <w:t xml:space="preserve"> 2022 года 8</w:t>
      </w:r>
      <w:r w:rsidRPr="00F251B4">
        <w:rPr>
          <w:rFonts w:ascii="Times New Roman" w:hAnsi="Times New Roman" w:cs="Times New Roman"/>
          <w:color w:val="000000" w:themeColor="text1"/>
          <w:sz w:val="24"/>
          <w:szCs w:val="24"/>
        </w:rPr>
        <w:t>:00 часов.</w:t>
      </w:r>
    </w:p>
    <w:p w:rsidR="00A71968" w:rsidRPr="00F251B4" w:rsidRDefault="00A71968"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Заявки принимаются ежедневно с 8:00 до 17:00 часов (обед 12-13 часов), по адресу: </w:t>
      </w:r>
      <w:r w:rsidRPr="00F251B4">
        <w:rPr>
          <w:rFonts w:ascii="Times New Roman" w:hAnsi="Times New Roman" w:cs="Times New Roman"/>
          <w:sz w:val="24"/>
          <w:szCs w:val="24"/>
        </w:rPr>
        <w:t xml:space="preserve">Иркутска область, Иркутский район, </w:t>
      </w:r>
      <w:proofErr w:type="spellStart"/>
      <w:r w:rsidRPr="00F251B4">
        <w:rPr>
          <w:rFonts w:ascii="Times New Roman" w:hAnsi="Times New Roman" w:cs="Times New Roman"/>
          <w:sz w:val="24"/>
          <w:szCs w:val="24"/>
        </w:rPr>
        <w:t>рп</w:t>
      </w:r>
      <w:proofErr w:type="spellEnd"/>
      <w:r w:rsidRPr="00F251B4">
        <w:rPr>
          <w:rFonts w:ascii="Times New Roman" w:hAnsi="Times New Roman" w:cs="Times New Roman"/>
          <w:sz w:val="24"/>
          <w:szCs w:val="24"/>
        </w:rPr>
        <w:t xml:space="preserve">. Маркова, квартал Евгения </w:t>
      </w:r>
      <w:proofErr w:type="spellStart"/>
      <w:r w:rsidRPr="00F251B4">
        <w:rPr>
          <w:rFonts w:ascii="Times New Roman" w:hAnsi="Times New Roman" w:cs="Times New Roman"/>
          <w:sz w:val="24"/>
          <w:szCs w:val="24"/>
        </w:rPr>
        <w:t>Сичкарука</w:t>
      </w:r>
      <w:proofErr w:type="spellEnd"/>
      <w:r w:rsidRPr="00F251B4">
        <w:rPr>
          <w:rFonts w:ascii="Times New Roman" w:hAnsi="Times New Roman" w:cs="Times New Roman"/>
          <w:sz w:val="24"/>
          <w:szCs w:val="24"/>
        </w:rPr>
        <w:t>, 1.</w:t>
      </w:r>
      <w:r w:rsidR="00271244" w:rsidRPr="00F251B4">
        <w:rPr>
          <w:rFonts w:ascii="Times New Roman" w:hAnsi="Times New Roman" w:cs="Times New Roman"/>
          <w:sz w:val="24"/>
          <w:szCs w:val="24"/>
        </w:rPr>
        <w:t xml:space="preserve"> Справки по телефону: </w:t>
      </w:r>
      <w:r w:rsidR="008B2135" w:rsidRPr="00F251B4">
        <w:rPr>
          <w:rFonts w:ascii="Times New Roman" w:hAnsi="Times New Roman" w:cs="Times New Roman"/>
          <w:sz w:val="24"/>
          <w:szCs w:val="24"/>
        </w:rPr>
        <w:t>8 (3952) 49-31-10.</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Окончание приема заявок на участие в аукционе:</w:t>
      </w:r>
      <w:r w:rsidRPr="00F251B4">
        <w:rPr>
          <w:rFonts w:ascii="Times New Roman" w:hAnsi="Times New Roman" w:cs="Times New Roman"/>
          <w:color w:val="000000" w:themeColor="text1"/>
          <w:sz w:val="24"/>
          <w:szCs w:val="24"/>
        </w:rPr>
        <w:t xml:space="preserve"> </w:t>
      </w:r>
      <w:r w:rsidR="00E815F0" w:rsidRPr="00F251B4">
        <w:rPr>
          <w:rFonts w:ascii="Times New Roman" w:hAnsi="Times New Roman" w:cs="Times New Roman"/>
          <w:color w:val="000000" w:themeColor="text1"/>
          <w:sz w:val="24"/>
          <w:szCs w:val="24"/>
        </w:rPr>
        <w:t>27</w:t>
      </w:r>
      <w:r w:rsidR="00833098" w:rsidRPr="00F251B4">
        <w:rPr>
          <w:rFonts w:ascii="Times New Roman" w:hAnsi="Times New Roman" w:cs="Times New Roman"/>
          <w:color w:val="000000" w:themeColor="text1"/>
          <w:sz w:val="24"/>
          <w:szCs w:val="24"/>
        </w:rPr>
        <w:t xml:space="preserve"> декабря</w:t>
      </w:r>
      <w:r w:rsidRPr="00F251B4">
        <w:rPr>
          <w:rFonts w:ascii="Times New Roman" w:hAnsi="Times New Roman" w:cs="Times New Roman"/>
          <w:color w:val="000000" w:themeColor="text1"/>
          <w:sz w:val="24"/>
          <w:szCs w:val="24"/>
        </w:rPr>
        <w:t xml:space="preserve"> 2022 года до 17:00 часов.</w:t>
      </w:r>
    </w:p>
    <w:p w:rsidR="008C5F5A" w:rsidRPr="00F251B4" w:rsidRDefault="008C5F5A"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color w:val="000000" w:themeColor="text1"/>
          <w:sz w:val="24"/>
          <w:szCs w:val="24"/>
        </w:rPr>
        <w:t xml:space="preserve">Определение участников аукциона – </w:t>
      </w:r>
      <w:r w:rsidR="00E815F0" w:rsidRPr="00F251B4">
        <w:rPr>
          <w:rFonts w:ascii="Times New Roman" w:hAnsi="Times New Roman" w:cs="Times New Roman"/>
          <w:color w:val="000000" w:themeColor="text1"/>
          <w:sz w:val="24"/>
          <w:szCs w:val="24"/>
        </w:rPr>
        <w:t>28</w:t>
      </w:r>
      <w:r w:rsidR="00833098" w:rsidRPr="00F251B4">
        <w:rPr>
          <w:rFonts w:ascii="Times New Roman" w:hAnsi="Times New Roman" w:cs="Times New Roman"/>
          <w:color w:val="000000" w:themeColor="text1"/>
          <w:sz w:val="24"/>
          <w:szCs w:val="24"/>
        </w:rPr>
        <w:t xml:space="preserve"> декабря</w:t>
      </w:r>
      <w:r w:rsidRPr="00F251B4">
        <w:rPr>
          <w:rFonts w:ascii="Times New Roman" w:hAnsi="Times New Roman" w:cs="Times New Roman"/>
          <w:color w:val="000000" w:themeColor="text1"/>
          <w:sz w:val="24"/>
          <w:szCs w:val="24"/>
        </w:rPr>
        <w:t xml:space="preserve"> 2022 года.</w:t>
      </w:r>
    </w:p>
    <w:p w:rsidR="008C5F5A" w:rsidRPr="00F251B4" w:rsidRDefault="007B20E0" w:rsidP="002B3D9A">
      <w:pPr>
        <w:spacing w:after="0" w:line="240" w:lineRule="auto"/>
        <w:ind w:firstLine="709"/>
        <w:jc w:val="both"/>
        <w:rPr>
          <w:rFonts w:ascii="Times New Roman" w:hAnsi="Times New Roman" w:cs="Times New Roman"/>
          <w:color w:val="000000" w:themeColor="text1"/>
          <w:sz w:val="24"/>
          <w:szCs w:val="24"/>
        </w:rPr>
      </w:pPr>
      <w:r w:rsidRPr="00F251B4">
        <w:rPr>
          <w:rFonts w:ascii="Times New Roman" w:hAnsi="Times New Roman" w:cs="Times New Roman"/>
          <w:b/>
          <w:color w:val="000000" w:themeColor="text1"/>
          <w:sz w:val="24"/>
          <w:szCs w:val="24"/>
        </w:rPr>
        <w:t>Место, дата, время проведения аукциона</w:t>
      </w:r>
      <w:r w:rsidR="008C5F5A" w:rsidRPr="00F251B4">
        <w:rPr>
          <w:rFonts w:ascii="Times New Roman" w:hAnsi="Times New Roman" w:cs="Times New Roman"/>
          <w:color w:val="000000" w:themeColor="text1"/>
          <w:sz w:val="24"/>
          <w:szCs w:val="24"/>
        </w:rPr>
        <w:t>:</w:t>
      </w:r>
      <w:r w:rsidR="001B4B92" w:rsidRPr="00F251B4">
        <w:rPr>
          <w:rFonts w:ascii="Times New Roman" w:hAnsi="Times New Roman" w:cs="Times New Roman"/>
          <w:color w:val="000000" w:themeColor="text1"/>
          <w:sz w:val="24"/>
          <w:szCs w:val="24"/>
        </w:rPr>
        <w:t xml:space="preserve"> </w:t>
      </w:r>
      <w:r w:rsidR="001B4B92" w:rsidRPr="00F251B4">
        <w:rPr>
          <w:rFonts w:ascii="Times New Roman" w:hAnsi="Times New Roman" w:cs="Times New Roman"/>
          <w:sz w:val="24"/>
          <w:szCs w:val="24"/>
        </w:rPr>
        <w:t xml:space="preserve">Иркутска область, Иркутский район, </w:t>
      </w:r>
      <w:proofErr w:type="spellStart"/>
      <w:r w:rsidR="001B4B92" w:rsidRPr="00F251B4">
        <w:rPr>
          <w:rFonts w:ascii="Times New Roman" w:hAnsi="Times New Roman" w:cs="Times New Roman"/>
          <w:sz w:val="24"/>
          <w:szCs w:val="24"/>
        </w:rPr>
        <w:t>рп</w:t>
      </w:r>
      <w:proofErr w:type="spellEnd"/>
      <w:r w:rsidR="001B4B92" w:rsidRPr="00F251B4">
        <w:rPr>
          <w:rFonts w:ascii="Times New Roman" w:hAnsi="Times New Roman" w:cs="Times New Roman"/>
          <w:sz w:val="24"/>
          <w:szCs w:val="24"/>
        </w:rPr>
        <w:t xml:space="preserve">. Маркова, квартал Евгения </w:t>
      </w:r>
      <w:proofErr w:type="spellStart"/>
      <w:r w:rsidR="001B4B92" w:rsidRPr="00F251B4">
        <w:rPr>
          <w:rFonts w:ascii="Times New Roman" w:hAnsi="Times New Roman" w:cs="Times New Roman"/>
          <w:sz w:val="24"/>
          <w:szCs w:val="24"/>
        </w:rPr>
        <w:t>Сичкарука</w:t>
      </w:r>
      <w:proofErr w:type="spellEnd"/>
      <w:r w:rsidR="001B4B92" w:rsidRPr="00F251B4">
        <w:rPr>
          <w:rFonts w:ascii="Times New Roman" w:hAnsi="Times New Roman" w:cs="Times New Roman"/>
          <w:sz w:val="24"/>
          <w:szCs w:val="24"/>
        </w:rPr>
        <w:t>, 1</w:t>
      </w:r>
      <w:r w:rsidR="00C9568E" w:rsidRPr="00F251B4">
        <w:rPr>
          <w:rFonts w:ascii="Times New Roman" w:hAnsi="Times New Roman" w:cs="Times New Roman"/>
          <w:sz w:val="24"/>
          <w:szCs w:val="24"/>
        </w:rPr>
        <w:t xml:space="preserve"> (зал</w:t>
      </w:r>
      <w:r w:rsidR="00A71C4A">
        <w:rPr>
          <w:rFonts w:ascii="Times New Roman" w:hAnsi="Times New Roman" w:cs="Times New Roman"/>
          <w:sz w:val="24"/>
          <w:szCs w:val="24"/>
        </w:rPr>
        <w:t xml:space="preserve"> заседаний Думы Марковского муниципального образования</w:t>
      </w:r>
      <w:r w:rsidR="00C9568E" w:rsidRPr="00F251B4">
        <w:rPr>
          <w:rFonts w:ascii="Times New Roman" w:hAnsi="Times New Roman" w:cs="Times New Roman"/>
          <w:sz w:val="24"/>
          <w:szCs w:val="24"/>
        </w:rPr>
        <w:t>)</w:t>
      </w:r>
      <w:r w:rsidR="001B4B92" w:rsidRPr="00F251B4">
        <w:rPr>
          <w:rFonts w:ascii="Times New Roman" w:hAnsi="Times New Roman" w:cs="Times New Roman"/>
          <w:sz w:val="24"/>
          <w:szCs w:val="24"/>
        </w:rPr>
        <w:t>, 30 декабря 2022 года</w:t>
      </w:r>
      <w:r w:rsidR="00A71C4A">
        <w:rPr>
          <w:rFonts w:ascii="Times New Roman" w:hAnsi="Times New Roman" w:cs="Times New Roman"/>
          <w:sz w:val="24"/>
          <w:szCs w:val="24"/>
        </w:rPr>
        <w:t xml:space="preserve"> в </w:t>
      </w:r>
      <w:r w:rsidR="00C63968">
        <w:rPr>
          <w:rFonts w:ascii="Times New Roman" w:hAnsi="Times New Roman" w:cs="Times New Roman"/>
          <w:sz w:val="24"/>
          <w:szCs w:val="24"/>
        </w:rPr>
        <w:t>09</w:t>
      </w:r>
      <w:r w:rsidR="001B4B92" w:rsidRPr="00F251B4">
        <w:rPr>
          <w:rFonts w:ascii="Times New Roman" w:hAnsi="Times New Roman" w:cs="Times New Roman"/>
          <w:sz w:val="24"/>
          <w:szCs w:val="24"/>
        </w:rPr>
        <w:t>:</w:t>
      </w:r>
      <w:r w:rsidR="00C63968">
        <w:rPr>
          <w:rFonts w:ascii="Times New Roman" w:hAnsi="Times New Roman" w:cs="Times New Roman"/>
          <w:sz w:val="24"/>
          <w:szCs w:val="24"/>
        </w:rPr>
        <w:t>3</w:t>
      </w:r>
      <w:r w:rsidR="001B4B92" w:rsidRPr="00F251B4">
        <w:rPr>
          <w:rFonts w:ascii="Times New Roman" w:hAnsi="Times New Roman" w:cs="Times New Roman"/>
          <w:sz w:val="24"/>
          <w:szCs w:val="24"/>
        </w:rPr>
        <w:t>0</w:t>
      </w:r>
      <w:r w:rsidR="008C5F5A" w:rsidRPr="00F251B4">
        <w:rPr>
          <w:rFonts w:ascii="Times New Roman" w:hAnsi="Times New Roman" w:cs="Times New Roman"/>
          <w:color w:val="000000" w:themeColor="text1"/>
          <w:sz w:val="24"/>
          <w:szCs w:val="24"/>
        </w:rPr>
        <w:t>.</w:t>
      </w:r>
    </w:p>
    <w:p w:rsidR="00762E50" w:rsidRPr="00F251B4" w:rsidRDefault="00762E50"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Процедура аукциона считается завершенной со времени подписания протокола о</w:t>
      </w:r>
      <w:r w:rsidR="00AB04A1" w:rsidRPr="00F251B4">
        <w:rPr>
          <w:rFonts w:ascii="Times New Roman" w:hAnsi="Times New Roman" w:cs="Times New Roman"/>
          <w:sz w:val="24"/>
          <w:szCs w:val="24"/>
        </w:rPr>
        <w:t xml:space="preserve"> результатах</w:t>
      </w:r>
      <w:r w:rsidRPr="00F251B4">
        <w:rPr>
          <w:rFonts w:ascii="Times New Roman" w:hAnsi="Times New Roman" w:cs="Times New Roman"/>
          <w:sz w:val="24"/>
          <w:szCs w:val="24"/>
        </w:rPr>
        <w:t xml:space="preserve"> аукциона.</w:t>
      </w:r>
    </w:p>
    <w:p w:rsidR="007B20E0" w:rsidRPr="00F251B4" w:rsidRDefault="007B20E0"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2.</w:t>
      </w:r>
      <w:r w:rsidR="0019479B" w:rsidRPr="0019479B">
        <w:rPr>
          <w:rFonts w:ascii="Times New Roman" w:hAnsi="Times New Roman" w:cs="Times New Roman"/>
          <w:b/>
          <w:sz w:val="24"/>
          <w:szCs w:val="24"/>
        </w:rPr>
        <w:t>2</w:t>
      </w:r>
      <w:r w:rsidRPr="00F251B4">
        <w:rPr>
          <w:rFonts w:ascii="Times New Roman" w:hAnsi="Times New Roman" w:cs="Times New Roman"/>
          <w:b/>
          <w:sz w:val="24"/>
          <w:szCs w:val="24"/>
        </w:rPr>
        <w:t xml:space="preserve">. Предмет аукциона: </w:t>
      </w:r>
      <w:r w:rsidR="00EE6F7B" w:rsidRPr="00F251B4">
        <w:rPr>
          <w:rFonts w:ascii="Times New Roman" w:hAnsi="Times New Roman" w:cs="Times New Roman"/>
          <w:sz w:val="24"/>
          <w:szCs w:val="24"/>
        </w:rPr>
        <w:t>земельный участок</w:t>
      </w:r>
      <w:r w:rsidRPr="00F251B4">
        <w:rPr>
          <w:rFonts w:ascii="Times New Roman" w:hAnsi="Times New Roman" w:cs="Times New Roman"/>
          <w:sz w:val="24"/>
          <w:szCs w:val="24"/>
        </w:rPr>
        <w:t xml:space="preserve"> </w:t>
      </w:r>
      <w:r w:rsidR="00305B56" w:rsidRPr="00F251B4">
        <w:rPr>
          <w:rFonts w:ascii="Times New Roman" w:hAnsi="Times New Roman" w:cs="Times New Roman"/>
          <w:sz w:val="24"/>
          <w:szCs w:val="24"/>
        </w:rPr>
        <w:t>Марковского муниципального образования</w:t>
      </w:r>
      <w:r w:rsidRPr="00F251B4">
        <w:rPr>
          <w:rFonts w:ascii="Times New Roman" w:hAnsi="Times New Roman" w:cs="Times New Roman"/>
          <w:sz w:val="24"/>
          <w:szCs w:val="24"/>
        </w:rPr>
        <w:t xml:space="preserve">, </w:t>
      </w:r>
      <w:r w:rsidR="008B1A5F" w:rsidRPr="00F251B4">
        <w:rPr>
          <w:rFonts w:ascii="Times New Roman" w:hAnsi="Times New Roman" w:cs="Times New Roman"/>
          <w:sz w:val="24"/>
          <w:szCs w:val="24"/>
        </w:rPr>
        <w:t>местоположение</w:t>
      </w:r>
      <w:r w:rsidRPr="00F251B4">
        <w:rPr>
          <w:rFonts w:ascii="Times New Roman" w:hAnsi="Times New Roman" w:cs="Times New Roman"/>
          <w:sz w:val="24"/>
          <w:szCs w:val="24"/>
        </w:rPr>
        <w:t xml:space="preserve">: </w:t>
      </w:r>
      <w:r w:rsidR="00305B56" w:rsidRPr="00F251B4">
        <w:rPr>
          <w:rFonts w:ascii="Times New Roman" w:hAnsi="Times New Roman" w:cs="Times New Roman"/>
          <w:sz w:val="24"/>
          <w:szCs w:val="24"/>
        </w:rPr>
        <w:t xml:space="preserve">Иркутская область, Иркутский район, 5 км западнее </w:t>
      </w:r>
      <w:r w:rsidR="00150C3A" w:rsidRPr="00F251B4">
        <w:rPr>
          <w:rFonts w:ascii="Times New Roman" w:hAnsi="Times New Roman" w:cs="Times New Roman"/>
          <w:sz w:val="24"/>
          <w:szCs w:val="24"/>
        </w:rPr>
        <w:t xml:space="preserve">                   </w:t>
      </w:r>
      <w:r w:rsidR="00305B56" w:rsidRPr="00F251B4">
        <w:rPr>
          <w:rFonts w:ascii="Times New Roman" w:hAnsi="Times New Roman" w:cs="Times New Roman"/>
          <w:sz w:val="24"/>
          <w:szCs w:val="24"/>
        </w:rPr>
        <w:t xml:space="preserve">д. </w:t>
      </w:r>
      <w:proofErr w:type="spellStart"/>
      <w:r w:rsidR="00305B56" w:rsidRPr="00F251B4">
        <w:rPr>
          <w:rFonts w:ascii="Times New Roman" w:hAnsi="Times New Roman" w:cs="Times New Roman"/>
          <w:sz w:val="24"/>
          <w:szCs w:val="24"/>
        </w:rPr>
        <w:t>Новогрудинина</w:t>
      </w:r>
      <w:proofErr w:type="spellEnd"/>
      <w:r w:rsidR="00305B56" w:rsidRPr="00F251B4">
        <w:rPr>
          <w:rFonts w:ascii="Times New Roman" w:hAnsi="Times New Roman" w:cs="Times New Roman"/>
          <w:sz w:val="24"/>
          <w:szCs w:val="24"/>
        </w:rPr>
        <w:t xml:space="preserve">, садоводческое некоммерческое товарищество </w:t>
      </w:r>
      <w:r w:rsidR="00A71C4A">
        <w:rPr>
          <w:rFonts w:ascii="Times New Roman" w:hAnsi="Times New Roman" w:cs="Times New Roman"/>
          <w:sz w:val="24"/>
          <w:szCs w:val="24"/>
        </w:rPr>
        <w:t>«</w:t>
      </w:r>
      <w:r w:rsidR="00305B56" w:rsidRPr="00F251B4">
        <w:rPr>
          <w:rFonts w:ascii="Times New Roman" w:hAnsi="Times New Roman" w:cs="Times New Roman"/>
          <w:sz w:val="24"/>
          <w:szCs w:val="24"/>
        </w:rPr>
        <w:t>Флора</w:t>
      </w:r>
      <w:r w:rsidR="00A71C4A">
        <w:rPr>
          <w:rFonts w:ascii="Times New Roman" w:hAnsi="Times New Roman" w:cs="Times New Roman"/>
          <w:sz w:val="24"/>
          <w:szCs w:val="24"/>
        </w:rPr>
        <w:t>»</w:t>
      </w:r>
      <w:r w:rsidR="00305B56" w:rsidRPr="00F251B4">
        <w:rPr>
          <w:rFonts w:ascii="Times New Roman" w:hAnsi="Times New Roman" w:cs="Times New Roman"/>
          <w:sz w:val="24"/>
          <w:szCs w:val="24"/>
        </w:rPr>
        <w:t>, ул. Солнечная, участок № 376</w:t>
      </w:r>
      <w:r w:rsidR="00881FD7" w:rsidRPr="00F251B4">
        <w:rPr>
          <w:rFonts w:ascii="Times New Roman" w:hAnsi="Times New Roman" w:cs="Times New Roman"/>
          <w:sz w:val="24"/>
          <w:szCs w:val="24"/>
        </w:rPr>
        <w:t xml:space="preserve"> (далее – земельный участок)</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Площадь земельного участка: </w:t>
      </w:r>
      <w:r w:rsidR="00305B56" w:rsidRPr="00F251B4">
        <w:rPr>
          <w:rFonts w:ascii="Times New Roman" w:hAnsi="Times New Roman" w:cs="Times New Roman"/>
          <w:sz w:val="24"/>
          <w:szCs w:val="24"/>
        </w:rPr>
        <w:t xml:space="preserve">1012 </w:t>
      </w:r>
      <w:r w:rsidRPr="00F251B4">
        <w:rPr>
          <w:rFonts w:ascii="Times New Roman" w:hAnsi="Times New Roman" w:cs="Times New Roman"/>
          <w:sz w:val="24"/>
          <w:szCs w:val="24"/>
        </w:rPr>
        <w:t>кв. м.</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Кадастровый номер земельного участка: </w:t>
      </w:r>
      <w:r w:rsidR="00305B56" w:rsidRPr="00F251B4">
        <w:rPr>
          <w:rFonts w:ascii="Times New Roman" w:hAnsi="Times New Roman" w:cs="Times New Roman"/>
          <w:sz w:val="24"/>
          <w:szCs w:val="24"/>
        </w:rPr>
        <w:t>38:06:150750:10829</w:t>
      </w:r>
      <w:r w:rsidR="00F55596"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 xml:space="preserve">Право на земельный участок: </w:t>
      </w:r>
      <w:r w:rsidR="00305B56" w:rsidRPr="00F251B4">
        <w:rPr>
          <w:rFonts w:ascii="Times New Roman" w:hAnsi="Times New Roman" w:cs="Times New Roman"/>
          <w:sz w:val="24"/>
          <w:szCs w:val="24"/>
        </w:rPr>
        <w:t>собственность Марковского муниципального образования</w:t>
      </w:r>
      <w:r w:rsidR="00AB04A1"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Разрешенное использование: </w:t>
      </w:r>
      <w:r w:rsidR="00305B56" w:rsidRPr="00F251B4">
        <w:rPr>
          <w:rFonts w:ascii="Times New Roman" w:hAnsi="Times New Roman" w:cs="Times New Roman"/>
          <w:sz w:val="24"/>
          <w:szCs w:val="24"/>
        </w:rPr>
        <w:t>ведение садоводства 13.2</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 xml:space="preserve">Категория земель: </w:t>
      </w:r>
      <w:r w:rsidRPr="00F251B4">
        <w:rPr>
          <w:rFonts w:ascii="Times New Roman" w:hAnsi="Times New Roman" w:cs="Times New Roman"/>
          <w:sz w:val="24"/>
          <w:szCs w:val="24"/>
        </w:rPr>
        <w:t xml:space="preserve">земли </w:t>
      </w:r>
      <w:r w:rsidR="00305B56" w:rsidRPr="00F251B4">
        <w:rPr>
          <w:rFonts w:ascii="Times New Roman" w:hAnsi="Times New Roman" w:cs="Times New Roman"/>
          <w:sz w:val="24"/>
          <w:szCs w:val="24"/>
        </w:rPr>
        <w:t>сельскохозяйственного назначения</w:t>
      </w:r>
      <w:r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Информация о градостроительно</w:t>
      </w:r>
      <w:r w:rsidR="00F17FAB" w:rsidRPr="00F251B4">
        <w:rPr>
          <w:rFonts w:ascii="Times New Roman" w:hAnsi="Times New Roman" w:cs="Times New Roman"/>
          <w:b/>
          <w:sz w:val="24"/>
          <w:szCs w:val="24"/>
        </w:rPr>
        <w:t>м регламенте земельного участка</w:t>
      </w:r>
      <w:r w:rsidR="00A71C4A">
        <w:rPr>
          <w:rFonts w:ascii="Times New Roman" w:hAnsi="Times New Roman" w:cs="Times New Roman"/>
          <w:b/>
          <w:sz w:val="24"/>
          <w:szCs w:val="24"/>
        </w:rPr>
        <w:t>:</w:t>
      </w:r>
    </w:p>
    <w:p w:rsidR="00CC60A8" w:rsidRPr="00F251B4" w:rsidRDefault="00A71C4A" w:rsidP="00CC60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w:t>
      </w:r>
      <w:r w:rsidR="00CC60A8" w:rsidRPr="00F251B4">
        <w:rPr>
          <w:rFonts w:ascii="Times New Roman" w:hAnsi="Times New Roman" w:cs="Times New Roman"/>
          <w:sz w:val="24"/>
          <w:szCs w:val="24"/>
        </w:rPr>
        <w:t xml:space="preserve"> соответствии с генеральным планом Марковского городского поселения, утвержденным решением Думы Марковского муниципального образования </w:t>
      </w:r>
      <w:r w:rsidR="00AE52C6" w:rsidRPr="00F251B4">
        <w:rPr>
          <w:rFonts w:ascii="Times New Roman" w:hAnsi="Times New Roman" w:cs="Times New Roman"/>
          <w:sz w:val="24"/>
          <w:szCs w:val="24"/>
        </w:rPr>
        <w:t xml:space="preserve">                              </w:t>
      </w:r>
      <w:r w:rsidR="00CC60A8" w:rsidRPr="00F251B4">
        <w:rPr>
          <w:rFonts w:ascii="Times New Roman" w:hAnsi="Times New Roman" w:cs="Times New Roman"/>
          <w:sz w:val="24"/>
          <w:szCs w:val="24"/>
        </w:rPr>
        <w:t>от 27 апреля 2012</w:t>
      </w:r>
      <w:r w:rsidR="002901F6" w:rsidRPr="00F251B4">
        <w:rPr>
          <w:rFonts w:ascii="Times New Roman" w:hAnsi="Times New Roman" w:cs="Times New Roman"/>
          <w:sz w:val="24"/>
          <w:szCs w:val="24"/>
        </w:rPr>
        <w:t xml:space="preserve"> года № 52-294/</w:t>
      </w:r>
      <w:proofErr w:type="spellStart"/>
      <w:r w:rsidR="002901F6" w:rsidRPr="00F251B4">
        <w:rPr>
          <w:rFonts w:ascii="Times New Roman" w:hAnsi="Times New Roman" w:cs="Times New Roman"/>
          <w:sz w:val="24"/>
          <w:szCs w:val="24"/>
        </w:rPr>
        <w:t>Дгп</w:t>
      </w:r>
      <w:proofErr w:type="spellEnd"/>
      <w:r w:rsidR="002901F6" w:rsidRPr="00F251B4">
        <w:rPr>
          <w:rFonts w:ascii="Times New Roman" w:hAnsi="Times New Roman" w:cs="Times New Roman"/>
          <w:sz w:val="24"/>
          <w:szCs w:val="24"/>
        </w:rPr>
        <w:t xml:space="preserve"> (в редакции</w:t>
      </w:r>
      <w:r w:rsidR="00CC60A8" w:rsidRPr="00F251B4">
        <w:rPr>
          <w:rFonts w:ascii="Times New Roman" w:hAnsi="Times New Roman" w:cs="Times New Roman"/>
          <w:sz w:val="24"/>
          <w:szCs w:val="24"/>
        </w:rPr>
        <w:t xml:space="preserve"> от 15 февраля 2022 года № 61-259/</w:t>
      </w:r>
      <w:proofErr w:type="spellStart"/>
      <w:r w:rsidR="00CC60A8" w:rsidRPr="00F251B4">
        <w:rPr>
          <w:rFonts w:ascii="Times New Roman" w:hAnsi="Times New Roman" w:cs="Times New Roman"/>
          <w:sz w:val="24"/>
          <w:szCs w:val="24"/>
        </w:rPr>
        <w:t>Дгп</w:t>
      </w:r>
      <w:proofErr w:type="spellEnd"/>
      <w:r w:rsidR="00CC60A8" w:rsidRPr="00F251B4">
        <w:rPr>
          <w:rFonts w:ascii="Times New Roman" w:hAnsi="Times New Roman" w:cs="Times New Roman"/>
          <w:sz w:val="24"/>
          <w:szCs w:val="24"/>
        </w:rPr>
        <w:t>), земельный участок расположен в функциональной зоне «Зона садоводческих или огороднических некоммерческих товариществ». Земельный участок не расположен в границах зон планируемого размещения объектов капитального строительства регионального и местного значения, жилого, производственного, общественного-делового и иного назначения. Сведения о планируемом размещении линейных объектов в отношении территории в границах которой расположен указанный земельный участок отсутствуют;</w:t>
      </w:r>
    </w:p>
    <w:p w:rsidR="002901F6" w:rsidRPr="00F251B4" w:rsidRDefault="00CC60A8" w:rsidP="00CC60A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 </w:t>
      </w:r>
      <w:r w:rsidR="00A71C4A">
        <w:rPr>
          <w:rFonts w:ascii="Times New Roman" w:hAnsi="Times New Roman" w:cs="Times New Roman"/>
          <w:sz w:val="24"/>
          <w:szCs w:val="24"/>
        </w:rPr>
        <w:t>в</w:t>
      </w:r>
      <w:r w:rsidRPr="00F251B4">
        <w:rPr>
          <w:rFonts w:ascii="Times New Roman" w:hAnsi="Times New Roman" w:cs="Times New Roman"/>
          <w:sz w:val="24"/>
          <w:szCs w:val="24"/>
        </w:rPr>
        <w:t xml:space="preserve"> соответствии с правилами землепользования и застройки Марковского городского поселения, утвержденным решением Думы Марковского муниципального образования от 19 марта 201</w:t>
      </w:r>
      <w:r w:rsidR="00E07141" w:rsidRPr="00F251B4">
        <w:rPr>
          <w:rFonts w:ascii="Times New Roman" w:hAnsi="Times New Roman" w:cs="Times New Roman"/>
          <w:sz w:val="24"/>
          <w:szCs w:val="24"/>
        </w:rPr>
        <w:t>3 года № 07-39/</w:t>
      </w:r>
      <w:proofErr w:type="spellStart"/>
      <w:r w:rsidR="00E07141" w:rsidRPr="00F251B4">
        <w:rPr>
          <w:rFonts w:ascii="Times New Roman" w:hAnsi="Times New Roman" w:cs="Times New Roman"/>
          <w:sz w:val="24"/>
          <w:szCs w:val="24"/>
        </w:rPr>
        <w:t>Дгп</w:t>
      </w:r>
      <w:proofErr w:type="spellEnd"/>
      <w:r w:rsidR="00E07141" w:rsidRPr="00F251B4">
        <w:rPr>
          <w:rFonts w:ascii="Times New Roman" w:hAnsi="Times New Roman" w:cs="Times New Roman"/>
          <w:sz w:val="24"/>
          <w:szCs w:val="24"/>
        </w:rPr>
        <w:t xml:space="preserve"> (в редакции</w:t>
      </w:r>
      <w:r w:rsidRPr="00F251B4">
        <w:rPr>
          <w:rFonts w:ascii="Times New Roman" w:hAnsi="Times New Roman" w:cs="Times New Roman"/>
          <w:sz w:val="24"/>
          <w:szCs w:val="24"/>
        </w:rPr>
        <w:t xml:space="preserve"> от 29 июня 2022 года </w:t>
      </w:r>
      <w:r w:rsidR="00E07141" w:rsidRPr="00F251B4">
        <w:rPr>
          <w:rFonts w:ascii="Times New Roman" w:hAnsi="Times New Roman" w:cs="Times New Roman"/>
          <w:sz w:val="24"/>
          <w:szCs w:val="24"/>
        </w:rPr>
        <w:t xml:space="preserve">                      </w:t>
      </w:r>
      <w:r w:rsidRPr="00F251B4">
        <w:rPr>
          <w:rFonts w:ascii="Times New Roman" w:hAnsi="Times New Roman" w:cs="Times New Roman"/>
          <w:sz w:val="24"/>
          <w:szCs w:val="24"/>
        </w:rPr>
        <w:t>№ 68-280/</w:t>
      </w:r>
      <w:proofErr w:type="spellStart"/>
      <w:r w:rsidRPr="00F251B4">
        <w:rPr>
          <w:rFonts w:ascii="Times New Roman" w:hAnsi="Times New Roman" w:cs="Times New Roman"/>
          <w:sz w:val="24"/>
          <w:szCs w:val="24"/>
        </w:rPr>
        <w:t>Дгп</w:t>
      </w:r>
      <w:proofErr w:type="spellEnd"/>
      <w:r w:rsidRPr="00F251B4">
        <w:rPr>
          <w:rFonts w:ascii="Times New Roman" w:hAnsi="Times New Roman" w:cs="Times New Roman"/>
          <w:sz w:val="24"/>
          <w:szCs w:val="24"/>
        </w:rPr>
        <w:t>), земельный участок расположен в территориальной зоне «Зона ведения дачного хозяйства, садоводства и огородничества» СХЗ-3.</w:t>
      </w:r>
      <w:r w:rsidR="00F1061A" w:rsidRPr="00F251B4">
        <w:rPr>
          <w:rFonts w:ascii="Times New Roman" w:hAnsi="Times New Roman" w:cs="Times New Roman"/>
          <w:sz w:val="24"/>
          <w:szCs w:val="24"/>
        </w:rPr>
        <w:tab/>
      </w:r>
    </w:p>
    <w:p w:rsidR="007B056B" w:rsidRPr="00F251B4" w:rsidRDefault="00881FD7" w:rsidP="00CC60A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lastRenderedPageBreak/>
        <w:t>Основные виды разрешенного использования</w:t>
      </w:r>
      <w:r w:rsidR="007B056B" w:rsidRPr="00F251B4">
        <w:rPr>
          <w:rFonts w:ascii="Times New Roman" w:hAnsi="Times New Roman" w:cs="Times New Roman"/>
          <w:sz w:val="24"/>
          <w:szCs w:val="24"/>
        </w:rPr>
        <w:t xml:space="preserve"> территориальной зоны </w:t>
      </w:r>
      <w:r w:rsidR="00F1061A" w:rsidRPr="00F251B4">
        <w:rPr>
          <w:rFonts w:ascii="Times New Roman" w:hAnsi="Times New Roman" w:cs="Times New Roman"/>
          <w:sz w:val="24"/>
          <w:szCs w:val="24"/>
        </w:rPr>
        <w:t>«</w:t>
      </w:r>
      <w:r w:rsidR="00E07141" w:rsidRPr="00F251B4">
        <w:rPr>
          <w:rFonts w:ascii="Times New Roman" w:hAnsi="Times New Roman" w:cs="Times New Roman"/>
          <w:sz w:val="24"/>
          <w:szCs w:val="24"/>
        </w:rPr>
        <w:t>Зона ведения дачного хозяйства, садоводства и огородничества» СХЗ-3</w:t>
      </w:r>
      <w:r w:rsidR="00F17FAB" w:rsidRPr="00F251B4">
        <w:rPr>
          <w:rFonts w:ascii="Times New Roman" w:hAnsi="Times New Roman" w:cs="Times New Roman"/>
          <w:sz w:val="24"/>
          <w:szCs w:val="24"/>
        </w:rPr>
        <w:t>:</w:t>
      </w:r>
    </w:p>
    <w:p w:rsidR="005C13CF" w:rsidRPr="00F251B4" w:rsidRDefault="005C13CF" w:rsidP="001F712C">
      <w:pPr>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 xml:space="preserve">Ведение садоводства 13.2, </w:t>
      </w:r>
      <w:r w:rsidR="001F712C" w:rsidRPr="00F251B4">
        <w:rPr>
          <w:rFonts w:ascii="Times New Roman" w:eastAsia="Times New Roman" w:hAnsi="Times New Roman" w:cs="Times New Roman"/>
          <w:sz w:val="24"/>
          <w:szCs w:val="24"/>
        </w:rPr>
        <w:t xml:space="preserve">Ведение огородничества </w:t>
      </w:r>
      <w:proofErr w:type="gramStart"/>
      <w:r w:rsidR="001F712C" w:rsidRPr="00F251B4">
        <w:rPr>
          <w:rFonts w:ascii="Times New Roman" w:eastAsia="Times New Roman" w:hAnsi="Times New Roman" w:cs="Times New Roman"/>
          <w:sz w:val="24"/>
          <w:szCs w:val="24"/>
        </w:rPr>
        <w:t>13.1.,</w:t>
      </w:r>
      <w:proofErr w:type="gramEnd"/>
      <w:r w:rsidR="001F712C" w:rsidRPr="00F251B4">
        <w:rPr>
          <w:rFonts w:ascii="Times New Roman" w:eastAsia="Times New Roman" w:hAnsi="Times New Roman" w:cs="Times New Roman"/>
          <w:sz w:val="24"/>
          <w:szCs w:val="24"/>
        </w:rPr>
        <w:t xml:space="preserve"> Дошкольное, начальное и среднее общее образование 3.5.1., Земельные участки (территории) общего пользования 12.0, Предоставление коммунальных услуг 3.1.1.</w:t>
      </w:r>
    </w:p>
    <w:p w:rsidR="00982218" w:rsidRPr="00F251B4" w:rsidRDefault="00881FD7" w:rsidP="0098221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Вспомогательные виды</w:t>
      </w:r>
      <w:r w:rsidRPr="00F251B4">
        <w:rPr>
          <w:rFonts w:ascii="Times New Roman" w:hAnsi="Times New Roman" w:cs="Times New Roman"/>
          <w:sz w:val="24"/>
          <w:szCs w:val="24"/>
        </w:rPr>
        <w:t xml:space="preserve"> разрешенного использования: </w:t>
      </w:r>
    </w:p>
    <w:p w:rsidR="00F1061A" w:rsidRPr="00F251B4" w:rsidRDefault="00982218" w:rsidP="0098221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Предоставление коммунальных услуг 3.1.1.</w:t>
      </w:r>
    </w:p>
    <w:p w:rsidR="007B056B" w:rsidRPr="0019479B" w:rsidRDefault="00F1061A" w:rsidP="008B1A5F">
      <w:pPr>
        <w:tabs>
          <w:tab w:val="left" w:pos="142"/>
        </w:tabs>
        <w:spacing w:after="0" w:line="240" w:lineRule="auto"/>
        <w:jc w:val="both"/>
        <w:rPr>
          <w:rFonts w:ascii="Times New Roman" w:hAnsi="Times New Roman" w:cs="Times New Roman"/>
          <w:sz w:val="24"/>
          <w:szCs w:val="24"/>
        </w:rPr>
      </w:pPr>
      <w:r w:rsidRPr="00F251B4">
        <w:rPr>
          <w:rFonts w:ascii="Times New Roman" w:hAnsi="Times New Roman" w:cs="Times New Roman"/>
          <w:b/>
          <w:sz w:val="24"/>
          <w:szCs w:val="24"/>
        </w:rPr>
        <w:tab/>
      </w:r>
      <w:r w:rsidRPr="00F251B4">
        <w:rPr>
          <w:rFonts w:ascii="Times New Roman" w:hAnsi="Times New Roman" w:cs="Times New Roman"/>
          <w:b/>
          <w:sz w:val="24"/>
          <w:szCs w:val="24"/>
        </w:rPr>
        <w:tab/>
      </w:r>
      <w:r w:rsidR="00881FD7" w:rsidRPr="00F251B4">
        <w:rPr>
          <w:rFonts w:ascii="Times New Roman" w:hAnsi="Times New Roman" w:cs="Times New Roman"/>
          <w:b/>
          <w:sz w:val="24"/>
          <w:szCs w:val="24"/>
        </w:rPr>
        <w:t>Условно разрешенные виды</w:t>
      </w:r>
      <w:r w:rsidR="00881FD7" w:rsidRPr="00F251B4">
        <w:rPr>
          <w:rFonts w:ascii="Times New Roman" w:hAnsi="Times New Roman" w:cs="Times New Roman"/>
          <w:sz w:val="24"/>
          <w:szCs w:val="24"/>
        </w:rPr>
        <w:t xml:space="preserve"> </w:t>
      </w:r>
      <w:r w:rsidR="00881FD7" w:rsidRPr="0019479B">
        <w:rPr>
          <w:rFonts w:ascii="Times New Roman" w:hAnsi="Times New Roman" w:cs="Times New Roman"/>
          <w:sz w:val="24"/>
          <w:szCs w:val="24"/>
        </w:rPr>
        <w:t xml:space="preserve">использования: </w:t>
      </w:r>
      <w:r w:rsidR="00B21E79" w:rsidRPr="0019479B">
        <w:rPr>
          <w:rFonts w:ascii="Times New Roman" w:hAnsi="Times New Roman" w:cs="Times New Roman"/>
          <w:sz w:val="24"/>
          <w:szCs w:val="24"/>
        </w:rPr>
        <w:t xml:space="preserve">Магазины </w:t>
      </w:r>
      <w:proofErr w:type="gramStart"/>
      <w:r w:rsidR="00B21E79" w:rsidRPr="0019479B">
        <w:rPr>
          <w:rFonts w:ascii="Times New Roman" w:hAnsi="Times New Roman" w:cs="Times New Roman"/>
          <w:sz w:val="24"/>
          <w:szCs w:val="24"/>
        </w:rPr>
        <w:t>4.4.,</w:t>
      </w:r>
      <w:proofErr w:type="gramEnd"/>
      <w:r w:rsidR="00B21E79" w:rsidRPr="0019479B">
        <w:rPr>
          <w:rFonts w:ascii="Times New Roman" w:hAnsi="Times New Roman" w:cs="Times New Roman"/>
          <w:sz w:val="24"/>
          <w:szCs w:val="24"/>
        </w:rPr>
        <w:t xml:space="preserve"> Служебные гаражи 4.9.</w:t>
      </w:r>
    </w:p>
    <w:p w:rsidR="00881FD7" w:rsidRPr="00F251B4" w:rsidRDefault="002C407B" w:rsidP="002C407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2.3. </w:t>
      </w:r>
      <w:r w:rsidR="00881FD7" w:rsidRPr="00F251B4">
        <w:rPr>
          <w:rFonts w:ascii="Times New Roman" w:hAnsi="Times New Roman" w:cs="Times New Roman"/>
          <w:b/>
          <w:sz w:val="24"/>
          <w:szCs w:val="24"/>
        </w:rPr>
        <w:t>Назначение, параметры и размещение объекта капитального строительства на указанном земельном уч</w:t>
      </w:r>
      <w:r w:rsidR="0036369C" w:rsidRPr="00F251B4">
        <w:rPr>
          <w:rFonts w:ascii="Times New Roman" w:hAnsi="Times New Roman" w:cs="Times New Roman"/>
          <w:b/>
          <w:sz w:val="24"/>
          <w:szCs w:val="24"/>
        </w:rPr>
        <w:t>астке</w:t>
      </w:r>
    </w:p>
    <w:p w:rsidR="00881FD7" w:rsidRPr="00F251B4" w:rsidRDefault="00881FD7"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b/>
          <w:sz w:val="24"/>
          <w:szCs w:val="24"/>
        </w:rPr>
        <w:t>Описание вида разреш</w:t>
      </w:r>
      <w:r w:rsidR="00F17FAB" w:rsidRPr="00F251B4">
        <w:rPr>
          <w:rFonts w:ascii="Times New Roman" w:hAnsi="Times New Roman" w:cs="Times New Roman"/>
          <w:b/>
          <w:sz w:val="24"/>
          <w:szCs w:val="24"/>
        </w:rPr>
        <w:t>е</w:t>
      </w:r>
      <w:r w:rsidRPr="00F251B4">
        <w:rPr>
          <w:rFonts w:ascii="Times New Roman" w:hAnsi="Times New Roman" w:cs="Times New Roman"/>
          <w:b/>
          <w:sz w:val="24"/>
          <w:szCs w:val="24"/>
        </w:rPr>
        <w:t>нного ис</w:t>
      </w:r>
      <w:r w:rsidR="00F17FAB" w:rsidRPr="00F251B4">
        <w:rPr>
          <w:rFonts w:ascii="Times New Roman" w:hAnsi="Times New Roman" w:cs="Times New Roman"/>
          <w:b/>
          <w:sz w:val="24"/>
          <w:szCs w:val="24"/>
        </w:rPr>
        <w:t>пользования земельного участка:</w:t>
      </w:r>
    </w:p>
    <w:p w:rsidR="00E131D4" w:rsidRPr="00F251B4" w:rsidRDefault="00343332" w:rsidP="00E944BF">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w:t>
      </w:r>
      <w:r w:rsidR="00207B5C" w:rsidRPr="00F251B4">
        <w:rPr>
          <w:rFonts w:ascii="Times New Roman" w:hAnsi="Times New Roman" w:cs="Times New Roman"/>
          <w:sz w:val="24"/>
          <w:szCs w:val="24"/>
        </w:rPr>
        <w:t xml:space="preserve">собственных нужд </w:t>
      </w:r>
      <w:r w:rsidRPr="00F251B4">
        <w:rPr>
          <w:rFonts w:ascii="Times New Roman" w:hAnsi="Times New Roman" w:cs="Times New Roman"/>
          <w:sz w:val="24"/>
          <w:szCs w:val="24"/>
        </w:rPr>
        <w:t>садового дома, жилого дома</w:t>
      </w:r>
      <w:r w:rsidR="00E944BF" w:rsidRPr="00F251B4">
        <w:rPr>
          <w:rFonts w:ascii="Times New Roman" w:hAnsi="Times New Roman" w:cs="Times New Roman"/>
          <w:sz w:val="24"/>
          <w:szCs w:val="24"/>
        </w:rPr>
        <w:t xml:space="preserve"> (отдельно стоящего здания,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r w:rsidR="0019479B">
        <w:rPr>
          <w:rFonts w:ascii="Times New Roman" w:hAnsi="Times New Roman" w:cs="Times New Roman"/>
          <w:sz w:val="24"/>
          <w:szCs w:val="24"/>
        </w:rPr>
        <w:t xml:space="preserve">не предназначенного </w:t>
      </w:r>
      <w:r w:rsidR="00E944BF" w:rsidRPr="00F251B4">
        <w:rPr>
          <w:rFonts w:ascii="Times New Roman" w:hAnsi="Times New Roman" w:cs="Times New Roman"/>
          <w:sz w:val="24"/>
          <w:szCs w:val="24"/>
        </w:rPr>
        <w:t>для раздела на самостоятельные объекты недвижимости)</w:t>
      </w:r>
      <w:r w:rsidRPr="00F251B4">
        <w:rPr>
          <w:rFonts w:ascii="Times New Roman" w:hAnsi="Times New Roman" w:cs="Times New Roman"/>
          <w:sz w:val="24"/>
          <w:szCs w:val="24"/>
        </w:rPr>
        <w:t>, хозяйственных построек и гаражей</w:t>
      </w:r>
      <w:r w:rsidR="00E131D4" w:rsidRPr="00F251B4">
        <w:rPr>
          <w:rFonts w:ascii="Times New Roman" w:hAnsi="Times New Roman" w:cs="Times New Roman"/>
          <w:sz w:val="24"/>
          <w:szCs w:val="24"/>
        </w:rPr>
        <w:t>.</w:t>
      </w:r>
    </w:p>
    <w:p w:rsidR="00E131D4" w:rsidRPr="00F251B4" w:rsidRDefault="00881FD7" w:rsidP="00831A0C">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Вид разрешенного использования объекта капитального строительств:</w:t>
      </w:r>
      <w:r w:rsidRPr="00F251B4">
        <w:rPr>
          <w:rFonts w:ascii="Times New Roman" w:hAnsi="Times New Roman" w:cs="Times New Roman"/>
          <w:sz w:val="24"/>
          <w:szCs w:val="24"/>
        </w:rPr>
        <w:t xml:space="preserve"> </w:t>
      </w:r>
      <w:r w:rsidR="00831A0C" w:rsidRPr="00F251B4">
        <w:rPr>
          <w:rFonts w:ascii="Times New Roman" w:hAnsi="Times New Roman" w:cs="Times New Roman"/>
          <w:sz w:val="24"/>
          <w:szCs w:val="24"/>
        </w:rPr>
        <w:t>Садовый дом. Жилой дом. Хозяйственные строения и сооружения</w:t>
      </w:r>
      <w:r w:rsidR="00A71C4A">
        <w:rPr>
          <w:rFonts w:ascii="Times New Roman" w:hAnsi="Times New Roman" w:cs="Times New Roman"/>
          <w:sz w:val="24"/>
          <w:szCs w:val="24"/>
        </w:rPr>
        <w:t>.</w:t>
      </w:r>
    </w:p>
    <w:p w:rsidR="00E131D4" w:rsidRPr="00F251B4" w:rsidRDefault="00E131D4" w:rsidP="00A71C4A">
      <w:pPr>
        <w:tabs>
          <w:tab w:val="left" w:pos="142"/>
          <w:tab w:val="left" w:pos="302"/>
        </w:tabs>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размеры земельных участков.</w:t>
      </w:r>
    </w:p>
    <w:p w:rsidR="00E131D4" w:rsidRPr="00F251B4" w:rsidRDefault="00E131D4" w:rsidP="00A71C4A">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Минимальный размер земельного участка – 0,04 га.</w:t>
      </w:r>
    </w:p>
    <w:p w:rsidR="00E131D4" w:rsidRPr="00F251B4" w:rsidRDefault="00E131D4" w:rsidP="00A71C4A">
      <w:pPr>
        <w:tabs>
          <w:tab w:val="left" w:pos="142"/>
        </w:tabs>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Максимальный </w:t>
      </w:r>
      <w:r w:rsidR="00097CBA" w:rsidRPr="00F251B4">
        <w:rPr>
          <w:rFonts w:ascii="Times New Roman" w:hAnsi="Times New Roman" w:cs="Times New Roman"/>
          <w:sz w:val="24"/>
          <w:szCs w:val="24"/>
        </w:rPr>
        <w:t>размер земельного участка – 0,2</w:t>
      </w:r>
      <w:r w:rsidRPr="00F251B4">
        <w:rPr>
          <w:rFonts w:ascii="Times New Roman" w:hAnsi="Times New Roman" w:cs="Times New Roman"/>
          <w:sz w:val="24"/>
          <w:szCs w:val="24"/>
        </w:rPr>
        <w:t>га.</w:t>
      </w:r>
    </w:p>
    <w:p w:rsidR="00E131D4" w:rsidRPr="00F251B4" w:rsidRDefault="00E131D4" w:rsidP="0019479B">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E131D4" w:rsidRPr="00F251B4" w:rsidRDefault="00E131D4" w:rsidP="002C407B">
      <w:pPr>
        <w:tabs>
          <w:tab w:val="left" w:pos="142"/>
          <w:tab w:val="left" w:pos="302"/>
        </w:tabs>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Предельные размеры земельных участков.</w:t>
      </w:r>
    </w:p>
    <w:p w:rsidR="00E131D4" w:rsidRPr="00F251B4" w:rsidRDefault="00E131D4" w:rsidP="002C407B">
      <w:pPr>
        <w:tabs>
          <w:tab w:val="left" w:pos="142"/>
        </w:tabs>
        <w:spacing w:after="0" w:line="240" w:lineRule="auto"/>
        <w:ind w:firstLine="709"/>
        <w:jc w:val="both"/>
        <w:rPr>
          <w:rFonts w:ascii="Times New Roman" w:eastAsia="Times New Roman" w:hAnsi="Times New Roman" w:cs="Times New Roman"/>
          <w:sz w:val="24"/>
          <w:szCs w:val="24"/>
          <w:shd w:val="clear" w:color="auto" w:fill="00FF00"/>
        </w:rPr>
      </w:pPr>
      <w:r w:rsidRPr="00F251B4">
        <w:rPr>
          <w:rFonts w:ascii="Times New Roman" w:eastAsia="Times New Roman" w:hAnsi="Times New Roman" w:cs="Times New Roman"/>
          <w:sz w:val="24"/>
          <w:szCs w:val="24"/>
        </w:rPr>
        <w:t>Этажность – не более 3 этажей.</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Предельная высота з</w:t>
      </w:r>
      <w:r w:rsidR="0048645E" w:rsidRPr="00F251B4">
        <w:rPr>
          <w:rFonts w:ascii="Times New Roman" w:eastAsia="Times New Roman" w:hAnsi="Times New Roman" w:cs="Times New Roman"/>
          <w:sz w:val="24"/>
          <w:szCs w:val="24"/>
        </w:rPr>
        <w:t>даний, строений, сооружений - 15</w:t>
      </w:r>
      <w:r w:rsidRPr="00F251B4">
        <w:rPr>
          <w:rFonts w:ascii="Times New Roman" w:eastAsia="Times New Roman" w:hAnsi="Times New Roman" w:cs="Times New Roman"/>
          <w:sz w:val="24"/>
          <w:szCs w:val="24"/>
        </w:rPr>
        <w:t xml:space="preserve"> м.</w:t>
      </w:r>
    </w:p>
    <w:p w:rsidR="00E131D4" w:rsidRPr="00F251B4" w:rsidRDefault="00E131D4" w:rsidP="002C407B">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sz w:val="24"/>
          <w:szCs w:val="24"/>
        </w:rPr>
        <w:t>Ма</w:t>
      </w:r>
      <w:r w:rsidR="0048645E" w:rsidRPr="00F251B4">
        <w:rPr>
          <w:rFonts w:ascii="Times New Roman" w:eastAsia="Times New Roman" w:hAnsi="Times New Roman" w:cs="Times New Roman"/>
          <w:sz w:val="24"/>
          <w:szCs w:val="24"/>
        </w:rPr>
        <w:t>ксимальный процент застройки – 3</w:t>
      </w:r>
      <w:r w:rsidRPr="00F251B4">
        <w:rPr>
          <w:rFonts w:ascii="Times New Roman" w:eastAsia="Times New Roman" w:hAnsi="Times New Roman" w:cs="Times New Roman"/>
          <w:sz w:val="24"/>
          <w:szCs w:val="24"/>
        </w:rPr>
        <w:t>0%.</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Предельные параметры разрешенного строительства принимаются в соответствии с утвержденной документацией по планировке территории.</w:t>
      </w:r>
    </w:p>
    <w:p w:rsidR="00E131D4" w:rsidRPr="00F251B4" w:rsidRDefault="00E131D4" w:rsidP="002C407B">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На территории земельного участка должны предусматриваться:</w:t>
      </w:r>
    </w:p>
    <w:p w:rsidR="00E131D4" w:rsidRPr="00F251B4" w:rsidRDefault="00E567B4" w:rsidP="002C407B">
      <w:pPr>
        <w:widowControl w:val="0"/>
        <w:tabs>
          <w:tab w:val="left" w:pos="142"/>
        </w:tabs>
        <w:autoSpaceDE w:val="0"/>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Минимальный отступ</w:t>
      </w:r>
      <w:r w:rsidR="00E131D4" w:rsidRPr="00F251B4">
        <w:rPr>
          <w:rFonts w:ascii="Times New Roman" w:eastAsia="Times New Roman" w:hAnsi="Times New Roman" w:cs="Times New Roman"/>
          <w:sz w:val="24"/>
          <w:szCs w:val="24"/>
        </w:rPr>
        <w:t xml:space="preserve"> </w:t>
      </w:r>
      <w:r w:rsidR="004C3A44" w:rsidRPr="00F251B4">
        <w:rPr>
          <w:rFonts w:ascii="Times New Roman" w:eastAsia="Times New Roman" w:hAnsi="Times New Roman" w:cs="Times New Roman"/>
          <w:sz w:val="24"/>
          <w:szCs w:val="24"/>
        </w:rPr>
        <w:t xml:space="preserve">- </w:t>
      </w:r>
      <w:r w:rsidRPr="00F251B4">
        <w:rPr>
          <w:rFonts w:ascii="Times New Roman" w:eastAsia="Times New Roman" w:hAnsi="Times New Roman" w:cs="Times New Roman"/>
          <w:sz w:val="24"/>
          <w:szCs w:val="24"/>
        </w:rPr>
        <w:t>от фронтальной границы (со стороны улицы) при отсутствии установ</w:t>
      </w:r>
      <w:r w:rsidR="002C407B">
        <w:rPr>
          <w:rFonts w:ascii="Times New Roman" w:eastAsia="Times New Roman" w:hAnsi="Times New Roman" w:cs="Times New Roman"/>
          <w:sz w:val="24"/>
          <w:szCs w:val="24"/>
        </w:rPr>
        <w:t>ленных красных линий– 5</w:t>
      </w:r>
      <w:r w:rsidR="004C3A44" w:rsidRPr="00F251B4">
        <w:rPr>
          <w:rFonts w:ascii="Times New Roman" w:eastAsia="Times New Roman" w:hAnsi="Times New Roman" w:cs="Times New Roman"/>
          <w:sz w:val="24"/>
          <w:szCs w:val="24"/>
        </w:rPr>
        <w:t>м; - от ины</w:t>
      </w:r>
      <w:r w:rsidR="002C407B">
        <w:rPr>
          <w:rFonts w:ascii="Times New Roman" w:eastAsia="Times New Roman" w:hAnsi="Times New Roman" w:cs="Times New Roman"/>
          <w:sz w:val="24"/>
          <w:szCs w:val="24"/>
        </w:rPr>
        <w:t>х границ земельного участка – 3</w:t>
      </w:r>
      <w:r w:rsidR="004C3A44" w:rsidRPr="00F251B4">
        <w:rPr>
          <w:rFonts w:ascii="Times New Roman" w:eastAsia="Times New Roman" w:hAnsi="Times New Roman" w:cs="Times New Roman"/>
          <w:sz w:val="24"/>
          <w:szCs w:val="24"/>
        </w:rPr>
        <w:t>м.</w:t>
      </w:r>
    </w:p>
    <w:p w:rsidR="00E131D4" w:rsidRPr="00F251B4" w:rsidRDefault="00E131D4" w:rsidP="002C407B">
      <w:pPr>
        <w:widowControl w:val="0"/>
        <w:tabs>
          <w:tab w:val="left" w:pos="142"/>
        </w:tabs>
        <w:autoSpaceDE w:val="0"/>
        <w:spacing w:after="0" w:line="240" w:lineRule="auto"/>
        <w:ind w:firstLine="709"/>
        <w:jc w:val="both"/>
        <w:rPr>
          <w:rFonts w:ascii="Times New Roman" w:eastAsia="Times New Roman" w:hAnsi="Times New Roman" w:cs="Times New Roman"/>
          <w:b/>
          <w:sz w:val="24"/>
          <w:szCs w:val="24"/>
        </w:rPr>
      </w:pPr>
      <w:r w:rsidRPr="00F251B4">
        <w:rPr>
          <w:rFonts w:ascii="Times New Roman" w:eastAsia="Times New Roman" w:hAnsi="Times New Roman" w:cs="Times New Roman"/>
          <w:b/>
          <w:sz w:val="24"/>
          <w:szCs w:val="24"/>
        </w:rPr>
        <w:t>Ограничения.</w:t>
      </w:r>
    </w:p>
    <w:p w:rsidR="00F17FAB" w:rsidRPr="00F251B4" w:rsidRDefault="00E131D4" w:rsidP="002C407B">
      <w:pPr>
        <w:spacing w:after="0" w:line="240" w:lineRule="auto"/>
        <w:ind w:firstLine="709"/>
        <w:jc w:val="both"/>
        <w:rPr>
          <w:rFonts w:ascii="Times New Roman" w:eastAsia="Times New Roman" w:hAnsi="Times New Roman" w:cs="Times New Roman"/>
          <w:sz w:val="24"/>
          <w:szCs w:val="24"/>
        </w:rPr>
      </w:pPr>
      <w:r w:rsidRPr="00F251B4">
        <w:rPr>
          <w:rFonts w:ascii="Times New Roman" w:eastAsia="Times New Roman" w:hAnsi="Times New Roman" w:cs="Times New Roman"/>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установленных соответствующими нормативными правовыми актами.</w:t>
      </w:r>
    </w:p>
    <w:p w:rsidR="002C407B" w:rsidRDefault="002C407B" w:rsidP="002B3D9A">
      <w:pPr>
        <w:spacing w:after="0" w:line="240" w:lineRule="auto"/>
        <w:jc w:val="center"/>
        <w:rPr>
          <w:rFonts w:ascii="Times New Roman" w:hAnsi="Times New Roman" w:cs="Times New Roman"/>
          <w:b/>
          <w:sz w:val="24"/>
          <w:szCs w:val="24"/>
        </w:rPr>
      </w:pPr>
    </w:p>
    <w:p w:rsidR="00881FD7" w:rsidRPr="00F251B4" w:rsidRDefault="008D4534"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3. </w:t>
      </w:r>
      <w:r w:rsidR="00881FD7" w:rsidRPr="00F251B4">
        <w:rPr>
          <w:rFonts w:ascii="Times New Roman" w:hAnsi="Times New Roman" w:cs="Times New Roman"/>
          <w:b/>
          <w:sz w:val="24"/>
          <w:szCs w:val="24"/>
        </w:rPr>
        <w:t>Информация об ограничениях и</w:t>
      </w:r>
      <w:r w:rsidR="00F17FAB" w:rsidRPr="00F251B4">
        <w:rPr>
          <w:rFonts w:ascii="Times New Roman" w:hAnsi="Times New Roman" w:cs="Times New Roman"/>
          <w:b/>
          <w:sz w:val="24"/>
          <w:szCs w:val="24"/>
        </w:rPr>
        <w:t>спользования земельного участка</w:t>
      </w:r>
    </w:p>
    <w:p w:rsidR="00881FD7" w:rsidRPr="00F251B4" w:rsidRDefault="00E131D4" w:rsidP="00EB0916">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Ограничения использования земельного участка отсутствуют. </w:t>
      </w:r>
    </w:p>
    <w:p w:rsidR="00EB0916" w:rsidRPr="00F251B4" w:rsidRDefault="00EB0916" w:rsidP="00EB0916">
      <w:pPr>
        <w:spacing w:after="0" w:line="240" w:lineRule="auto"/>
        <w:ind w:firstLine="709"/>
        <w:jc w:val="both"/>
        <w:rPr>
          <w:rFonts w:ascii="Times New Roman" w:hAnsi="Times New Roman" w:cs="Times New Roman"/>
          <w:sz w:val="24"/>
          <w:szCs w:val="24"/>
        </w:rPr>
      </w:pPr>
    </w:p>
    <w:p w:rsidR="00283B43" w:rsidRPr="00F251B4" w:rsidRDefault="008D4534" w:rsidP="002B3D9A">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4. </w:t>
      </w:r>
      <w:r w:rsidR="000F5D24">
        <w:rPr>
          <w:rFonts w:ascii="Times New Roman" w:hAnsi="Times New Roman" w:cs="Times New Roman"/>
          <w:b/>
          <w:sz w:val="24"/>
          <w:szCs w:val="24"/>
        </w:rPr>
        <w:t>Иные условия</w:t>
      </w:r>
    </w:p>
    <w:p w:rsidR="00881FD7" w:rsidRPr="00F251B4" w:rsidRDefault="00F37D38"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Земельный участок располагается вне зоны действия системы централизованного </w:t>
      </w:r>
      <w:r w:rsidR="000F5D24">
        <w:rPr>
          <w:rFonts w:ascii="Times New Roman" w:hAnsi="Times New Roman" w:cs="Times New Roman"/>
          <w:sz w:val="24"/>
          <w:szCs w:val="24"/>
        </w:rPr>
        <w:t xml:space="preserve">водо- и </w:t>
      </w:r>
      <w:r w:rsidRPr="00F251B4">
        <w:rPr>
          <w:rFonts w:ascii="Times New Roman" w:hAnsi="Times New Roman" w:cs="Times New Roman"/>
          <w:sz w:val="24"/>
          <w:szCs w:val="24"/>
        </w:rPr>
        <w:t>теплоснабжения.</w:t>
      </w:r>
    </w:p>
    <w:p w:rsidR="005125D1"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Согласно акту проведенного осмотра от </w:t>
      </w:r>
      <w:r w:rsidR="00FD0A66" w:rsidRPr="00F251B4">
        <w:rPr>
          <w:rFonts w:ascii="Times New Roman" w:hAnsi="Times New Roman" w:cs="Times New Roman"/>
          <w:sz w:val="24"/>
          <w:szCs w:val="24"/>
        </w:rPr>
        <w:t>1</w:t>
      </w:r>
      <w:r w:rsidR="0049752F" w:rsidRPr="00F251B4">
        <w:rPr>
          <w:rFonts w:ascii="Times New Roman" w:hAnsi="Times New Roman" w:cs="Times New Roman"/>
          <w:sz w:val="24"/>
          <w:szCs w:val="24"/>
        </w:rPr>
        <w:t>0 октября</w:t>
      </w:r>
      <w:r w:rsidRPr="00F251B4">
        <w:rPr>
          <w:rFonts w:ascii="Times New Roman" w:hAnsi="Times New Roman" w:cs="Times New Roman"/>
          <w:sz w:val="24"/>
          <w:szCs w:val="24"/>
        </w:rPr>
        <w:t xml:space="preserve"> 202</w:t>
      </w:r>
      <w:r w:rsidR="0049752F" w:rsidRPr="00F251B4">
        <w:rPr>
          <w:rFonts w:ascii="Times New Roman" w:hAnsi="Times New Roman" w:cs="Times New Roman"/>
          <w:sz w:val="24"/>
          <w:szCs w:val="24"/>
        </w:rPr>
        <w:t>2</w:t>
      </w:r>
      <w:r w:rsidRPr="00F251B4">
        <w:rPr>
          <w:rFonts w:ascii="Times New Roman" w:hAnsi="Times New Roman" w:cs="Times New Roman"/>
          <w:sz w:val="24"/>
          <w:szCs w:val="24"/>
        </w:rPr>
        <w:t xml:space="preserve"> года земельный участок</w:t>
      </w:r>
      <w:r w:rsidR="005125D1" w:rsidRPr="00F251B4">
        <w:rPr>
          <w:rFonts w:ascii="Times New Roman" w:hAnsi="Times New Roman" w:cs="Times New Roman"/>
          <w:sz w:val="24"/>
          <w:szCs w:val="24"/>
        </w:rPr>
        <w:t xml:space="preserve"> не обременен объектами капитального строительства, участок </w:t>
      </w:r>
      <w:r w:rsidR="00FD0A66" w:rsidRPr="00F251B4">
        <w:rPr>
          <w:rFonts w:ascii="Times New Roman" w:hAnsi="Times New Roman" w:cs="Times New Roman"/>
          <w:sz w:val="24"/>
          <w:szCs w:val="24"/>
        </w:rPr>
        <w:t xml:space="preserve">не </w:t>
      </w:r>
      <w:r w:rsidR="00177444" w:rsidRPr="00F251B4">
        <w:rPr>
          <w:rFonts w:ascii="Times New Roman" w:hAnsi="Times New Roman" w:cs="Times New Roman"/>
          <w:sz w:val="24"/>
          <w:szCs w:val="24"/>
        </w:rPr>
        <w:t>огорожен</w:t>
      </w:r>
      <w:r w:rsidR="00FD0A66" w:rsidRPr="00F251B4">
        <w:rPr>
          <w:rFonts w:ascii="Times New Roman" w:hAnsi="Times New Roman" w:cs="Times New Roman"/>
          <w:sz w:val="24"/>
          <w:szCs w:val="24"/>
        </w:rPr>
        <w:t>,</w:t>
      </w:r>
      <w:r w:rsidR="005125D1" w:rsidRPr="00F251B4">
        <w:rPr>
          <w:rFonts w:ascii="Times New Roman" w:hAnsi="Times New Roman" w:cs="Times New Roman"/>
          <w:sz w:val="24"/>
          <w:szCs w:val="24"/>
        </w:rPr>
        <w:t xml:space="preserve"> </w:t>
      </w:r>
      <w:r w:rsidR="0049752F" w:rsidRPr="00F251B4">
        <w:rPr>
          <w:rFonts w:ascii="Times New Roman" w:hAnsi="Times New Roman" w:cs="Times New Roman"/>
          <w:sz w:val="24"/>
          <w:szCs w:val="24"/>
        </w:rPr>
        <w:t>расположены земельные насаждения</w:t>
      </w:r>
      <w:r w:rsidR="005125D1" w:rsidRPr="00F251B4">
        <w:rPr>
          <w:rFonts w:ascii="Times New Roman" w:hAnsi="Times New Roman" w:cs="Times New Roman"/>
          <w:sz w:val="24"/>
          <w:szCs w:val="24"/>
        </w:rPr>
        <w:t>.</w:t>
      </w:r>
    </w:p>
    <w:p w:rsidR="00881FD7" w:rsidRPr="00F251B4" w:rsidRDefault="005D00F9"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w:t>
      </w:r>
      <w:r w:rsidR="00881FD7" w:rsidRPr="00F251B4">
        <w:rPr>
          <w:rFonts w:ascii="Times New Roman" w:hAnsi="Times New Roman" w:cs="Times New Roman"/>
          <w:sz w:val="24"/>
          <w:szCs w:val="24"/>
        </w:rPr>
        <w:t xml:space="preserve"> границах земельного участка с кадастровым номером </w:t>
      </w:r>
      <w:r w:rsidRPr="00F251B4">
        <w:rPr>
          <w:rFonts w:ascii="Times New Roman" w:hAnsi="Times New Roman" w:cs="Times New Roman"/>
          <w:sz w:val="24"/>
          <w:szCs w:val="24"/>
        </w:rPr>
        <w:t>38:06:150750:10829</w:t>
      </w:r>
      <w:r w:rsidR="00881FD7" w:rsidRPr="00F251B4">
        <w:rPr>
          <w:rFonts w:ascii="Times New Roman" w:hAnsi="Times New Roman" w:cs="Times New Roman"/>
          <w:sz w:val="24"/>
          <w:szCs w:val="24"/>
        </w:rPr>
        <w:t xml:space="preserve">, площадью </w:t>
      </w:r>
      <w:r w:rsidR="006C69C5" w:rsidRPr="00F251B4">
        <w:rPr>
          <w:rFonts w:ascii="Times New Roman" w:hAnsi="Times New Roman" w:cs="Times New Roman"/>
          <w:sz w:val="24"/>
          <w:szCs w:val="24"/>
        </w:rPr>
        <w:t>1</w:t>
      </w:r>
      <w:r w:rsidRPr="00F251B4">
        <w:rPr>
          <w:rFonts w:ascii="Times New Roman" w:hAnsi="Times New Roman" w:cs="Times New Roman"/>
          <w:sz w:val="24"/>
          <w:szCs w:val="24"/>
        </w:rPr>
        <w:t>012</w:t>
      </w:r>
      <w:r w:rsidR="00881FD7" w:rsidRPr="00F251B4">
        <w:rPr>
          <w:rFonts w:ascii="Times New Roman" w:hAnsi="Times New Roman" w:cs="Times New Roman"/>
          <w:sz w:val="24"/>
          <w:szCs w:val="24"/>
        </w:rPr>
        <w:t xml:space="preserve"> кв.</w:t>
      </w:r>
      <w:r w:rsidRPr="00F251B4">
        <w:rPr>
          <w:rFonts w:ascii="Times New Roman" w:hAnsi="Times New Roman" w:cs="Times New Roman"/>
          <w:sz w:val="24"/>
          <w:szCs w:val="24"/>
        </w:rPr>
        <w:t xml:space="preserve"> м</w:t>
      </w:r>
      <w:r w:rsidR="00881FD7" w:rsidRPr="00F251B4">
        <w:rPr>
          <w:rFonts w:ascii="Times New Roman" w:hAnsi="Times New Roman" w:cs="Times New Roman"/>
          <w:sz w:val="24"/>
          <w:szCs w:val="24"/>
        </w:rPr>
        <w:t xml:space="preserve">, отсутствуют объекты культурного наследия, включенные в реестр, выявленные объекты культурного наследия и объекты, обладающие признаками объектов культурного наследия. Земельный участок расположен вне зон охраны объектов </w:t>
      </w:r>
      <w:r w:rsidR="00881FD7" w:rsidRPr="00F251B4">
        <w:rPr>
          <w:rFonts w:ascii="Times New Roman" w:hAnsi="Times New Roman" w:cs="Times New Roman"/>
          <w:sz w:val="24"/>
          <w:szCs w:val="24"/>
        </w:rPr>
        <w:lastRenderedPageBreak/>
        <w:t xml:space="preserve">культурного наследия, вне зоны охраняемого природного ландшафта и вне защитных зон объектов культурного наследия. </w:t>
      </w:r>
    </w:p>
    <w:p w:rsidR="00B1179A" w:rsidRPr="00F251B4" w:rsidRDefault="00B1179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w:t>
      </w:r>
      <w:r w:rsidRPr="00F251B4">
        <w:rPr>
          <w:rFonts w:ascii="Times New Roman" w:hAnsi="Times New Roman" w:cs="Times New Roman"/>
          <w:b/>
          <w:sz w:val="24"/>
          <w:szCs w:val="24"/>
        </w:rPr>
        <w:t>отсутствует.</w:t>
      </w:r>
    </w:p>
    <w:p w:rsidR="00B1179A" w:rsidRPr="00F251B4" w:rsidRDefault="00B1179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Обязательство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w:t>
      </w:r>
      <w:r w:rsidRPr="00F251B4">
        <w:rPr>
          <w:rFonts w:ascii="Times New Roman" w:hAnsi="Times New Roman" w:cs="Times New Roman"/>
          <w:b/>
          <w:sz w:val="24"/>
          <w:szCs w:val="24"/>
        </w:rPr>
        <w:t>отсутствует.</w:t>
      </w:r>
    </w:p>
    <w:p w:rsidR="00B1179A" w:rsidRPr="00F251B4" w:rsidRDefault="00B1179A" w:rsidP="002B3D9A">
      <w:pPr>
        <w:spacing w:after="0" w:line="240" w:lineRule="auto"/>
        <w:ind w:firstLine="709"/>
        <w:jc w:val="both"/>
        <w:rPr>
          <w:rFonts w:ascii="Times New Roman" w:hAnsi="Times New Roman" w:cs="Times New Roman"/>
          <w:b/>
          <w:sz w:val="24"/>
          <w:szCs w:val="24"/>
        </w:rPr>
      </w:pPr>
      <w:r w:rsidRPr="00F251B4">
        <w:rPr>
          <w:rFonts w:ascii="Times New Roman" w:hAnsi="Times New Roman" w:cs="Times New Roman"/>
          <w:sz w:val="24"/>
          <w:szCs w:val="24"/>
        </w:rPr>
        <w:t xml:space="preserve">Обязательство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w:t>
      </w:r>
      <w:r w:rsidRPr="00F251B4">
        <w:rPr>
          <w:rFonts w:ascii="Times New Roman" w:hAnsi="Times New Roman" w:cs="Times New Roman"/>
          <w:b/>
          <w:sz w:val="24"/>
          <w:szCs w:val="24"/>
        </w:rPr>
        <w:t>отсутствует.</w:t>
      </w:r>
    </w:p>
    <w:p w:rsidR="002C407B" w:rsidRDefault="002C407B" w:rsidP="002B3D9A">
      <w:pPr>
        <w:spacing w:after="0" w:line="240" w:lineRule="auto"/>
        <w:ind w:firstLine="709"/>
        <w:jc w:val="center"/>
        <w:rPr>
          <w:rFonts w:ascii="Times New Roman" w:hAnsi="Times New Roman" w:cs="Times New Roman"/>
          <w:b/>
          <w:sz w:val="24"/>
          <w:szCs w:val="24"/>
        </w:rPr>
      </w:pPr>
    </w:p>
    <w:p w:rsidR="003950D4" w:rsidRPr="00F251B4" w:rsidRDefault="003950D4" w:rsidP="002B3D9A">
      <w:pPr>
        <w:spacing w:after="0" w:line="240" w:lineRule="auto"/>
        <w:ind w:firstLine="709"/>
        <w:jc w:val="center"/>
        <w:rPr>
          <w:rFonts w:ascii="Times New Roman" w:hAnsi="Times New Roman" w:cs="Times New Roman"/>
          <w:b/>
          <w:sz w:val="24"/>
          <w:szCs w:val="24"/>
        </w:rPr>
      </w:pPr>
      <w:r w:rsidRPr="00F251B4">
        <w:rPr>
          <w:rFonts w:ascii="Times New Roman" w:hAnsi="Times New Roman" w:cs="Times New Roman"/>
          <w:b/>
          <w:sz w:val="24"/>
          <w:szCs w:val="24"/>
        </w:rPr>
        <w:t>5. Начальная цена предмета аукциона, задаток</w:t>
      </w:r>
    </w:p>
    <w:p w:rsidR="009373DB" w:rsidRPr="00F251B4" w:rsidRDefault="0006349F"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 xml:space="preserve">Начальная цена предмета аукциона: </w:t>
      </w:r>
      <w:r w:rsidR="001C16CD" w:rsidRPr="00F251B4">
        <w:rPr>
          <w:rFonts w:ascii="Times New Roman" w:hAnsi="Times New Roman" w:cs="Times New Roman"/>
          <w:sz w:val="24"/>
          <w:szCs w:val="24"/>
        </w:rPr>
        <w:t>278 380 (двести семьдесят восемь тысяч триста восемьдесят) рублей 96 копеек</w:t>
      </w:r>
      <w:r w:rsidR="009373DB" w:rsidRPr="00F251B4">
        <w:rPr>
          <w:rFonts w:ascii="Times New Roman" w:hAnsi="Times New Roman" w:cs="Times New Roman"/>
          <w:sz w:val="24"/>
          <w:szCs w:val="24"/>
        </w:rPr>
        <w:t xml:space="preserve">. </w:t>
      </w:r>
    </w:p>
    <w:p w:rsidR="00881FD7" w:rsidRPr="00F251B4" w:rsidRDefault="00150C3A"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 соответствии с пунктом 12 статьи 39.11 ЗК РФ начальной ценой предмета аукциона по продаже земельного участка является по выбору уполномоченного органа в размере кадастровой стоимости такого земельного участка</w:t>
      </w:r>
      <w:r w:rsidR="00881FD7" w:rsidRPr="00F251B4">
        <w:rPr>
          <w:rFonts w:ascii="Times New Roman" w:hAnsi="Times New Roman" w:cs="Times New Roman"/>
          <w:sz w:val="24"/>
          <w:szCs w:val="24"/>
        </w:rPr>
        <w:t xml:space="preserve">: </w:t>
      </w:r>
      <w:r w:rsidR="006E0CAE" w:rsidRPr="00F251B4">
        <w:rPr>
          <w:rFonts w:ascii="Times New Roman" w:hAnsi="Times New Roman" w:cs="Times New Roman"/>
          <w:sz w:val="24"/>
          <w:szCs w:val="24"/>
        </w:rPr>
        <w:t>земельный</w:t>
      </w:r>
      <w:r w:rsidR="00881FD7" w:rsidRPr="00F251B4">
        <w:rPr>
          <w:rFonts w:ascii="Times New Roman" w:hAnsi="Times New Roman" w:cs="Times New Roman"/>
          <w:sz w:val="24"/>
          <w:szCs w:val="24"/>
        </w:rPr>
        <w:t xml:space="preserve"> участ</w:t>
      </w:r>
      <w:r w:rsidR="006E0CAE" w:rsidRPr="00F251B4">
        <w:rPr>
          <w:rFonts w:ascii="Times New Roman" w:hAnsi="Times New Roman" w:cs="Times New Roman"/>
          <w:sz w:val="24"/>
          <w:szCs w:val="24"/>
        </w:rPr>
        <w:t>о</w:t>
      </w:r>
      <w:r w:rsidR="00881FD7" w:rsidRPr="00F251B4">
        <w:rPr>
          <w:rFonts w:ascii="Times New Roman" w:hAnsi="Times New Roman" w:cs="Times New Roman"/>
          <w:sz w:val="24"/>
          <w:szCs w:val="24"/>
        </w:rPr>
        <w:t xml:space="preserve">к, категория земель: земли </w:t>
      </w:r>
      <w:r w:rsidRPr="00F251B4">
        <w:rPr>
          <w:rFonts w:ascii="Times New Roman" w:hAnsi="Times New Roman" w:cs="Times New Roman"/>
          <w:sz w:val="24"/>
          <w:szCs w:val="24"/>
        </w:rPr>
        <w:t>сельскохозяйственного назначения</w:t>
      </w:r>
      <w:r w:rsidR="00881FD7" w:rsidRPr="00F251B4">
        <w:rPr>
          <w:rFonts w:ascii="Times New Roman" w:hAnsi="Times New Roman" w:cs="Times New Roman"/>
          <w:sz w:val="24"/>
          <w:szCs w:val="24"/>
        </w:rPr>
        <w:t>, разрешенное использование: «</w:t>
      </w:r>
      <w:r w:rsidRPr="00F251B4">
        <w:rPr>
          <w:rFonts w:ascii="Times New Roman" w:hAnsi="Times New Roman" w:cs="Times New Roman"/>
          <w:sz w:val="24"/>
          <w:szCs w:val="24"/>
        </w:rPr>
        <w:t>ведение садоводства 13.2</w:t>
      </w:r>
      <w:r w:rsidR="00881FD7" w:rsidRPr="00F251B4">
        <w:rPr>
          <w:rFonts w:ascii="Times New Roman" w:hAnsi="Times New Roman" w:cs="Times New Roman"/>
          <w:sz w:val="24"/>
          <w:szCs w:val="24"/>
        </w:rPr>
        <w:t xml:space="preserve">», с кадастровым номером </w:t>
      </w:r>
      <w:r w:rsidRPr="00F251B4">
        <w:rPr>
          <w:rFonts w:ascii="Times New Roman" w:hAnsi="Times New Roman" w:cs="Times New Roman"/>
          <w:sz w:val="24"/>
          <w:szCs w:val="24"/>
        </w:rPr>
        <w:t>38:06:150750:10829</w:t>
      </w:r>
      <w:r w:rsidR="00881FD7" w:rsidRPr="00F251B4">
        <w:rPr>
          <w:rFonts w:ascii="Times New Roman" w:hAnsi="Times New Roman" w:cs="Times New Roman"/>
          <w:sz w:val="24"/>
          <w:szCs w:val="24"/>
        </w:rPr>
        <w:t xml:space="preserve">, площадью </w:t>
      </w:r>
      <w:r w:rsidRPr="00F251B4">
        <w:rPr>
          <w:rFonts w:ascii="Times New Roman" w:hAnsi="Times New Roman" w:cs="Times New Roman"/>
          <w:sz w:val="24"/>
          <w:szCs w:val="24"/>
        </w:rPr>
        <w:t xml:space="preserve">                     1012</w:t>
      </w:r>
      <w:r w:rsidR="00881FD7" w:rsidRPr="00F251B4">
        <w:rPr>
          <w:rFonts w:ascii="Times New Roman" w:hAnsi="Times New Roman" w:cs="Times New Roman"/>
          <w:sz w:val="24"/>
          <w:szCs w:val="24"/>
        </w:rPr>
        <w:t xml:space="preserve"> кв.</w:t>
      </w:r>
      <w:r w:rsidRPr="00F251B4">
        <w:rPr>
          <w:rFonts w:ascii="Times New Roman" w:hAnsi="Times New Roman" w:cs="Times New Roman"/>
          <w:sz w:val="24"/>
          <w:szCs w:val="24"/>
        </w:rPr>
        <w:t xml:space="preserve"> м</w:t>
      </w:r>
      <w:r w:rsidR="00881FD7" w:rsidRPr="00F251B4">
        <w:rPr>
          <w:rFonts w:ascii="Times New Roman" w:hAnsi="Times New Roman" w:cs="Times New Roman"/>
          <w:sz w:val="24"/>
          <w:szCs w:val="24"/>
        </w:rPr>
        <w:t>, расположенным по адресу:</w:t>
      </w:r>
      <w:r w:rsidR="006E0CAE" w:rsidRPr="00F251B4">
        <w:rPr>
          <w:rFonts w:ascii="Times New Roman" w:hAnsi="Times New Roman" w:cs="Times New Roman"/>
          <w:sz w:val="24"/>
          <w:szCs w:val="24"/>
        </w:rPr>
        <w:t xml:space="preserve"> </w:t>
      </w:r>
      <w:r w:rsidRPr="00F251B4">
        <w:rPr>
          <w:rFonts w:ascii="Times New Roman" w:hAnsi="Times New Roman" w:cs="Times New Roman"/>
          <w:sz w:val="24"/>
          <w:szCs w:val="24"/>
        </w:rPr>
        <w:t xml:space="preserve">Иркутская область, Иркутский район, 5 км западнее                    д. </w:t>
      </w:r>
      <w:proofErr w:type="spellStart"/>
      <w:r w:rsidRPr="00F251B4">
        <w:rPr>
          <w:rFonts w:ascii="Times New Roman" w:hAnsi="Times New Roman" w:cs="Times New Roman"/>
          <w:sz w:val="24"/>
          <w:szCs w:val="24"/>
        </w:rPr>
        <w:t>Новогрудинина</w:t>
      </w:r>
      <w:proofErr w:type="spellEnd"/>
      <w:r w:rsidRPr="00F251B4">
        <w:rPr>
          <w:rFonts w:ascii="Times New Roman" w:hAnsi="Times New Roman" w:cs="Times New Roman"/>
          <w:sz w:val="24"/>
          <w:szCs w:val="24"/>
        </w:rPr>
        <w:t xml:space="preserve">, садоводческое некоммерческое товарищество </w:t>
      </w:r>
      <w:r w:rsidR="002C407B">
        <w:rPr>
          <w:rFonts w:ascii="Times New Roman" w:hAnsi="Times New Roman" w:cs="Times New Roman"/>
          <w:sz w:val="24"/>
          <w:szCs w:val="24"/>
        </w:rPr>
        <w:t>«</w:t>
      </w:r>
      <w:r w:rsidRPr="00F251B4">
        <w:rPr>
          <w:rFonts w:ascii="Times New Roman" w:hAnsi="Times New Roman" w:cs="Times New Roman"/>
          <w:sz w:val="24"/>
          <w:szCs w:val="24"/>
        </w:rPr>
        <w:t>Флора</w:t>
      </w:r>
      <w:r w:rsidR="002C407B">
        <w:rPr>
          <w:rFonts w:ascii="Times New Roman" w:hAnsi="Times New Roman" w:cs="Times New Roman"/>
          <w:sz w:val="24"/>
          <w:szCs w:val="24"/>
        </w:rPr>
        <w:t>»</w:t>
      </w:r>
      <w:r w:rsidRPr="00F251B4">
        <w:rPr>
          <w:rFonts w:ascii="Times New Roman" w:hAnsi="Times New Roman" w:cs="Times New Roman"/>
          <w:sz w:val="24"/>
          <w:szCs w:val="24"/>
        </w:rPr>
        <w:t>, ул. Солнечная, участок № 376</w:t>
      </w:r>
      <w:r w:rsidR="00881FD7" w:rsidRPr="00F251B4">
        <w:rPr>
          <w:rFonts w:ascii="Times New Roman" w:hAnsi="Times New Roman" w:cs="Times New Roman"/>
          <w:sz w:val="24"/>
          <w:szCs w:val="24"/>
        </w:rPr>
        <w:t xml:space="preserve">». </w:t>
      </w:r>
    </w:p>
    <w:p w:rsidR="009373DB"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Шаг аукциона:</w:t>
      </w:r>
      <w:r w:rsidRPr="00F251B4">
        <w:rPr>
          <w:rFonts w:ascii="Times New Roman" w:hAnsi="Times New Roman" w:cs="Times New Roman"/>
          <w:sz w:val="24"/>
          <w:szCs w:val="24"/>
        </w:rPr>
        <w:t xml:space="preserve"> </w:t>
      </w:r>
      <w:r w:rsidR="0006349F" w:rsidRPr="00F251B4">
        <w:rPr>
          <w:rFonts w:ascii="Times New Roman" w:hAnsi="Times New Roman" w:cs="Times New Roman"/>
          <w:sz w:val="24"/>
          <w:szCs w:val="24"/>
        </w:rPr>
        <w:t xml:space="preserve">3 % начальной цены предмета аукциона </w:t>
      </w:r>
      <w:r w:rsidR="003950D4" w:rsidRPr="00F251B4">
        <w:rPr>
          <w:rFonts w:ascii="Times New Roman" w:hAnsi="Times New Roman" w:cs="Times New Roman"/>
          <w:sz w:val="24"/>
          <w:szCs w:val="24"/>
        </w:rPr>
        <w:t>–</w:t>
      </w:r>
      <w:r w:rsidR="0006349F" w:rsidRPr="00F251B4">
        <w:rPr>
          <w:rFonts w:ascii="Times New Roman" w:hAnsi="Times New Roman" w:cs="Times New Roman"/>
          <w:sz w:val="24"/>
          <w:szCs w:val="24"/>
        </w:rPr>
        <w:t xml:space="preserve"> </w:t>
      </w:r>
      <w:r w:rsidR="00F24C09" w:rsidRPr="00F251B4">
        <w:rPr>
          <w:rFonts w:ascii="Times New Roman" w:hAnsi="Times New Roman" w:cs="Times New Roman"/>
          <w:sz w:val="24"/>
          <w:szCs w:val="24"/>
        </w:rPr>
        <w:t>8 351 (восемь тысяч триста пятьдесят один) рубль 43 копейки</w:t>
      </w:r>
      <w:r w:rsidR="009373DB" w:rsidRPr="00F251B4">
        <w:rPr>
          <w:rFonts w:ascii="Times New Roman" w:hAnsi="Times New Roman" w:cs="Times New Roman"/>
          <w:sz w:val="24"/>
          <w:szCs w:val="24"/>
        </w:rPr>
        <w:t>.</w:t>
      </w:r>
    </w:p>
    <w:p w:rsidR="00881FD7" w:rsidRPr="00F251B4" w:rsidRDefault="00881FD7" w:rsidP="002B3D9A">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b/>
          <w:sz w:val="24"/>
          <w:szCs w:val="24"/>
        </w:rPr>
        <w:t>Размер задатка:</w:t>
      </w:r>
      <w:r w:rsidR="00F24C09" w:rsidRPr="00F251B4">
        <w:rPr>
          <w:rFonts w:ascii="Times New Roman" w:hAnsi="Times New Roman" w:cs="Times New Roman"/>
          <w:sz w:val="24"/>
          <w:szCs w:val="24"/>
        </w:rPr>
        <w:t xml:space="preserve"> 2</w:t>
      </w:r>
      <w:r w:rsidRPr="00F251B4">
        <w:rPr>
          <w:rFonts w:ascii="Times New Roman" w:hAnsi="Times New Roman" w:cs="Times New Roman"/>
          <w:sz w:val="24"/>
          <w:szCs w:val="24"/>
        </w:rPr>
        <w:t xml:space="preserve">0 % начальной цены предмета аукциона – </w:t>
      </w:r>
      <w:r w:rsidR="00F24C09" w:rsidRPr="00F251B4">
        <w:rPr>
          <w:rFonts w:ascii="Times New Roman" w:hAnsi="Times New Roman" w:cs="Times New Roman"/>
          <w:sz w:val="24"/>
          <w:szCs w:val="24"/>
        </w:rPr>
        <w:t>55 676 (пятьдесят пять тысяч шестьсот семьдесят шесть) рублей 19 копеек</w:t>
      </w:r>
      <w:r w:rsidR="009373DB" w:rsidRPr="00F251B4">
        <w:rPr>
          <w:rFonts w:ascii="Times New Roman" w:hAnsi="Times New Roman" w:cs="Times New Roman"/>
          <w:sz w:val="24"/>
          <w:szCs w:val="24"/>
        </w:rPr>
        <w:t>.</w:t>
      </w:r>
    </w:p>
    <w:p w:rsidR="00F251B4" w:rsidRPr="00F251B4" w:rsidRDefault="00F251B4" w:rsidP="002B3D9A">
      <w:pPr>
        <w:spacing w:after="0" w:line="240" w:lineRule="auto"/>
        <w:ind w:firstLine="709"/>
        <w:jc w:val="both"/>
        <w:rPr>
          <w:rFonts w:ascii="Times New Roman" w:hAnsi="Times New Roman" w:cs="Times New Roman"/>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sidRPr="00F251B4">
        <w:rPr>
          <w:rFonts w:ascii="Times New Roman" w:hAnsi="Times New Roman" w:cs="Times New Roman"/>
          <w:b/>
          <w:sz w:val="24"/>
          <w:szCs w:val="24"/>
        </w:rPr>
        <w:t xml:space="preserve">6. </w:t>
      </w:r>
      <w:r w:rsidR="00E506D6" w:rsidRPr="00F251B4">
        <w:rPr>
          <w:rFonts w:ascii="Times New Roman" w:hAnsi="Times New Roman" w:cs="Times New Roman"/>
          <w:b/>
          <w:sz w:val="24"/>
          <w:szCs w:val="24"/>
        </w:rPr>
        <w:t>Порядок приема заявок</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Для участия в аукционе заявители представляют в срок, установленный настоящим извещением о проведении аукциона, следующие документы:</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2) копии документов, удостоверяющих личность заявителя (для граждан);</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4) документы, подтверждающие внесение задатка.</w:t>
      </w:r>
      <w:r w:rsidRPr="00F251B4">
        <w:rPr>
          <w:rFonts w:ascii="Times New Roman" w:hAnsi="Times New Roman" w:cs="Times New Roman"/>
          <w:sz w:val="24"/>
          <w:szCs w:val="24"/>
        </w:rPr>
        <w:tab/>
      </w:r>
      <w:r w:rsidRPr="00F251B4">
        <w:rPr>
          <w:rFonts w:ascii="Times New Roman" w:hAnsi="Times New Roman" w:cs="Times New Roman"/>
          <w:sz w:val="24"/>
          <w:szCs w:val="24"/>
        </w:rPr>
        <w:tab/>
      </w:r>
    </w:p>
    <w:p w:rsidR="00E506D6" w:rsidRPr="00F251B4" w:rsidRDefault="00E506D6" w:rsidP="00152EAD">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Заявка установленного образца, опись представленных документов составляются в 2 экземплярах, один из которых остается у Организатора аукциона, другой -  у Заявителя.</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tab/>
      </w:r>
      <w:r w:rsidRPr="00F251B4">
        <w:rPr>
          <w:rFonts w:ascii="Times New Roman" w:hAnsi="Times New Roman" w:cs="Times New Roman"/>
          <w:sz w:val="24"/>
          <w:szCs w:val="24"/>
        </w:rPr>
        <w:tab/>
        <w:t>Один претендент имеет право подать только одну заявку на участие в аукционе.</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tab/>
      </w:r>
      <w:r w:rsidRPr="00F251B4">
        <w:rPr>
          <w:rFonts w:ascii="Times New Roman" w:hAnsi="Times New Roman" w:cs="Times New Roman"/>
          <w:sz w:val="24"/>
          <w:szCs w:val="24"/>
        </w:rPr>
        <w:tab/>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w:t>
      </w:r>
    </w:p>
    <w:p w:rsidR="00E506D6" w:rsidRPr="00F251B4" w:rsidRDefault="00E506D6" w:rsidP="00E506D6">
      <w:pPr>
        <w:spacing w:after="0" w:line="240" w:lineRule="auto"/>
        <w:ind w:hanging="142"/>
        <w:jc w:val="both"/>
        <w:rPr>
          <w:rFonts w:ascii="Times New Roman" w:hAnsi="Times New Roman" w:cs="Times New Roman"/>
          <w:sz w:val="24"/>
          <w:szCs w:val="24"/>
        </w:rPr>
      </w:pPr>
      <w:r w:rsidRPr="00F251B4">
        <w:rPr>
          <w:rFonts w:ascii="Times New Roman" w:hAnsi="Times New Roman" w:cs="Times New Roman"/>
          <w:sz w:val="24"/>
          <w:szCs w:val="24"/>
        </w:rPr>
        <w:lastRenderedPageBreak/>
        <w:tab/>
      </w:r>
      <w:r w:rsidRPr="00F251B4">
        <w:rPr>
          <w:rFonts w:ascii="Times New Roman" w:hAnsi="Times New Roman" w:cs="Times New Roman"/>
          <w:sz w:val="24"/>
          <w:szCs w:val="24"/>
        </w:rPr>
        <w:tab/>
        <w:t xml:space="preserve">Задаток вносится в размере </w:t>
      </w:r>
      <w:r w:rsidR="00152EAD" w:rsidRPr="00F251B4">
        <w:rPr>
          <w:rFonts w:ascii="Times New Roman" w:hAnsi="Times New Roman" w:cs="Times New Roman"/>
          <w:sz w:val="24"/>
          <w:szCs w:val="24"/>
        </w:rPr>
        <w:t>2</w:t>
      </w:r>
      <w:r w:rsidRPr="00F251B4">
        <w:rPr>
          <w:rFonts w:ascii="Times New Roman" w:hAnsi="Times New Roman" w:cs="Times New Roman"/>
          <w:sz w:val="24"/>
          <w:szCs w:val="24"/>
        </w:rPr>
        <w:t xml:space="preserve">0% начальной цены предмета аукциона на лицевой счет </w:t>
      </w:r>
      <w:r w:rsidR="00152EAD" w:rsidRPr="00F251B4">
        <w:rPr>
          <w:rFonts w:ascii="Times New Roman" w:hAnsi="Times New Roman" w:cs="Times New Roman"/>
          <w:sz w:val="24"/>
          <w:szCs w:val="24"/>
        </w:rPr>
        <w:t>администрации Марковского муниципального образования</w:t>
      </w:r>
      <w:r w:rsidRPr="00F251B4">
        <w:rPr>
          <w:rFonts w:ascii="Times New Roman" w:hAnsi="Times New Roman" w:cs="Times New Roman"/>
          <w:sz w:val="24"/>
          <w:szCs w:val="24"/>
        </w:rPr>
        <w:t>.</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Документом, подтверждающим поступление задатка на счет Организатора, является выписка со счета Организатора. Претендент допускается к участию в аукционе в случае, если поступление задатка на счет Продавца подтверждено не позднее </w:t>
      </w:r>
      <w:r w:rsidR="002C407B">
        <w:rPr>
          <w:rFonts w:ascii="Times New Roman" w:hAnsi="Times New Roman" w:cs="Times New Roman"/>
          <w:sz w:val="24"/>
          <w:szCs w:val="24"/>
        </w:rPr>
        <w:t xml:space="preserve">                              </w:t>
      </w:r>
      <w:r w:rsidRPr="00F251B4">
        <w:rPr>
          <w:rFonts w:ascii="Times New Roman" w:hAnsi="Times New Roman" w:cs="Times New Roman"/>
          <w:b/>
          <w:sz w:val="24"/>
          <w:szCs w:val="24"/>
        </w:rPr>
        <w:t xml:space="preserve">27 </w:t>
      </w:r>
      <w:r w:rsidR="00152EAD" w:rsidRPr="00F251B4">
        <w:rPr>
          <w:rFonts w:ascii="Times New Roman" w:hAnsi="Times New Roman" w:cs="Times New Roman"/>
          <w:b/>
          <w:sz w:val="24"/>
          <w:szCs w:val="24"/>
        </w:rPr>
        <w:t>декабря</w:t>
      </w:r>
      <w:r w:rsidRPr="00F251B4">
        <w:rPr>
          <w:rFonts w:ascii="Times New Roman" w:hAnsi="Times New Roman" w:cs="Times New Roman"/>
          <w:b/>
          <w:sz w:val="24"/>
          <w:szCs w:val="24"/>
        </w:rPr>
        <w:t xml:space="preserve"> 2022</w:t>
      </w:r>
      <w:r w:rsidR="00152EAD" w:rsidRPr="00F251B4">
        <w:rPr>
          <w:rFonts w:ascii="Times New Roman" w:hAnsi="Times New Roman" w:cs="Times New Roman"/>
          <w:b/>
          <w:sz w:val="24"/>
          <w:szCs w:val="24"/>
        </w:rPr>
        <w:t xml:space="preserve"> года</w:t>
      </w:r>
      <w:r w:rsidRPr="00F251B4">
        <w:rPr>
          <w:rFonts w:ascii="Times New Roman" w:hAnsi="Times New Roman" w:cs="Times New Roman"/>
          <w:sz w:val="24"/>
          <w:szCs w:val="24"/>
        </w:rPr>
        <w:t>.</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Внесенный таким заявителем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506D6" w:rsidRPr="00F251B4" w:rsidRDefault="00E506D6" w:rsidP="002C407B">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Денежные средства (задаток) перечисляются на следующие реквизиты:</w:t>
      </w:r>
    </w:p>
    <w:p w:rsidR="00C63968" w:rsidRDefault="00C63968" w:rsidP="00C63968">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отделение Иркутск банка России//УФК по Иркутской области г. Иркутск, </w:t>
      </w:r>
    </w:p>
    <w:p w:rsidR="00C63968" w:rsidRDefault="00C63968" w:rsidP="00C63968">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казначейский счет: 03</w:t>
      </w:r>
      <w:r>
        <w:rPr>
          <w:rFonts w:ascii="Times New Roman" w:eastAsia="Times New Roman" w:hAnsi="Times New Roman" w:cs="Times New Roman"/>
          <w:sz w:val="24"/>
          <w:szCs w:val="24"/>
          <w:lang w:eastAsia="ru-RU"/>
        </w:rPr>
        <w:t>232643256121633400</w:t>
      </w:r>
      <w:r w:rsidRPr="00F251B4">
        <w:rPr>
          <w:rFonts w:ascii="Times New Roman" w:eastAsia="Times New Roman" w:hAnsi="Times New Roman" w:cs="Times New Roman"/>
          <w:sz w:val="24"/>
          <w:szCs w:val="24"/>
          <w:lang w:eastAsia="ru-RU"/>
        </w:rPr>
        <w:t xml:space="preserve">, </w:t>
      </w:r>
    </w:p>
    <w:p w:rsidR="00C63968" w:rsidRDefault="00C63968" w:rsidP="00C63968">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единый казначейский счет: 40102810145370000026, </w:t>
      </w:r>
      <w:r>
        <w:rPr>
          <w:rFonts w:ascii="Times New Roman" w:eastAsia="Times New Roman" w:hAnsi="Times New Roman" w:cs="Times New Roman"/>
          <w:sz w:val="24"/>
          <w:szCs w:val="24"/>
          <w:lang w:eastAsia="ru-RU"/>
        </w:rPr>
        <w:t xml:space="preserve">                    </w:t>
      </w:r>
    </w:p>
    <w:p w:rsidR="00C63968" w:rsidRDefault="00C63968" w:rsidP="00C63968">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л/с </w:t>
      </w:r>
      <w:r>
        <w:rPr>
          <w:rFonts w:ascii="Times New Roman" w:eastAsia="Times New Roman" w:hAnsi="Times New Roman" w:cs="Times New Roman"/>
          <w:sz w:val="24"/>
          <w:szCs w:val="24"/>
          <w:lang w:eastAsia="ru-RU"/>
        </w:rPr>
        <w:t>05343007910</w:t>
      </w:r>
      <w:r w:rsidRPr="00F251B4">
        <w:rPr>
          <w:rFonts w:ascii="Times New Roman" w:eastAsia="Times New Roman" w:hAnsi="Times New Roman" w:cs="Times New Roman"/>
          <w:sz w:val="24"/>
          <w:szCs w:val="24"/>
          <w:lang w:eastAsia="ru-RU"/>
        </w:rPr>
        <w:t xml:space="preserve">, </w:t>
      </w:r>
    </w:p>
    <w:p w:rsidR="00C63968" w:rsidRDefault="00C63968" w:rsidP="00C63968">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ИНН 3827020680, </w:t>
      </w:r>
    </w:p>
    <w:p w:rsidR="00C63968" w:rsidRDefault="00C63968" w:rsidP="00C63968">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КПП 382701001, </w:t>
      </w:r>
    </w:p>
    <w:p w:rsidR="00C63968" w:rsidRDefault="00C63968" w:rsidP="00C63968">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БИК 012520101, </w:t>
      </w:r>
    </w:p>
    <w:p w:rsidR="00C63968" w:rsidRDefault="00C63968" w:rsidP="00C63968">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ОКТМО 25612163, </w:t>
      </w:r>
    </w:p>
    <w:p w:rsidR="00C63968" w:rsidRDefault="00C63968" w:rsidP="00C63968">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КБК </w:t>
      </w:r>
      <w:r>
        <w:rPr>
          <w:rFonts w:ascii="Times New Roman" w:eastAsia="Times New Roman" w:hAnsi="Times New Roman" w:cs="Times New Roman"/>
          <w:sz w:val="24"/>
          <w:szCs w:val="24"/>
          <w:lang w:eastAsia="ru-RU"/>
        </w:rPr>
        <w:t>717 000 000 000 000 00</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180</w:t>
      </w:r>
    </w:p>
    <w:p w:rsidR="00E506D6" w:rsidRPr="00F251B4" w:rsidRDefault="00E506D6" w:rsidP="00C63968">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Назначение платежа: задаток за участие в аукцион</w:t>
      </w:r>
      <w:r w:rsidR="000F5D24">
        <w:rPr>
          <w:rFonts w:ascii="Times New Roman" w:hAnsi="Times New Roman" w:cs="Times New Roman"/>
          <w:sz w:val="24"/>
          <w:szCs w:val="24"/>
        </w:rPr>
        <w:t>е по продаже земельного участка с</w:t>
      </w:r>
      <w:r w:rsidRPr="00F251B4">
        <w:rPr>
          <w:rFonts w:ascii="Times New Roman" w:hAnsi="Times New Roman" w:cs="Times New Roman"/>
          <w:sz w:val="24"/>
          <w:szCs w:val="24"/>
        </w:rPr>
        <w:t xml:space="preserve"> </w:t>
      </w:r>
      <w:r w:rsidR="00AD5E0E" w:rsidRPr="00F251B4">
        <w:rPr>
          <w:rFonts w:ascii="Times New Roman" w:hAnsi="Times New Roman" w:cs="Times New Roman"/>
          <w:sz w:val="24"/>
          <w:szCs w:val="24"/>
        </w:rPr>
        <w:t>кадастровы</w:t>
      </w:r>
      <w:r w:rsidR="000F5D24">
        <w:rPr>
          <w:rFonts w:ascii="Times New Roman" w:hAnsi="Times New Roman" w:cs="Times New Roman"/>
          <w:sz w:val="24"/>
          <w:szCs w:val="24"/>
        </w:rPr>
        <w:t>м</w:t>
      </w:r>
      <w:r w:rsidR="00AD5E0E" w:rsidRPr="00F251B4">
        <w:rPr>
          <w:rFonts w:ascii="Times New Roman" w:hAnsi="Times New Roman" w:cs="Times New Roman"/>
          <w:sz w:val="24"/>
          <w:szCs w:val="24"/>
        </w:rPr>
        <w:t xml:space="preserve"> № 38:06:150750</w:t>
      </w:r>
      <w:r w:rsidRPr="00F251B4">
        <w:rPr>
          <w:rFonts w:ascii="Times New Roman" w:hAnsi="Times New Roman" w:cs="Times New Roman"/>
          <w:sz w:val="24"/>
          <w:szCs w:val="24"/>
        </w:rPr>
        <w:t>:</w:t>
      </w:r>
      <w:r w:rsidR="00AD5E0E" w:rsidRPr="00F251B4">
        <w:rPr>
          <w:rFonts w:ascii="Times New Roman" w:hAnsi="Times New Roman" w:cs="Times New Roman"/>
          <w:sz w:val="24"/>
          <w:szCs w:val="24"/>
        </w:rPr>
        <w:t>10829</w:t>
      </w:r>
      <w:r w:rsidRPr="00F251B4">
        <w:rPr>
          <w:rFonts w:ascii="Times New Roman" w:hAnsi="Times New Roman" w:cs="Times New Roman"/>
          <w:sz w:val="24"/>
          <w:szCs w:val="24"/>
        </w:rPr>
        <w:t xml:space="preserve">.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Порядок возврата задатков:</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отмены аукциона задаток возвращается в течение трех рабочих дней со дня принятия решения об отмене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отзыва заявителем заявки на участие в аукционе до окончания срока приема заявок, задаток возвращается в течение трех рабочих дней со дня поступления уведомления об отзыве заявки;</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отзыва заявителем заявки на участие в аукционе позднее дня окончания срока приема заявок, задаток возвращается в порядке, установленном для участников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если заявитель не будет допущен к участию в аукционе, сумма внесенного задатка возвращается в течение трех рабочих дней со дня оформления протокола приема заявок на участие в аукционе;</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если участник аукциона участвовал в аукционе, но не выиграл его, задаток возвращается в течение трех рабочих дней со дня подписания протокола о результатах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в случае признания аукциона несостоявшимся задаток возвращается в течение трех рабочих дней со дня подписания протокола о результатах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Задаток, внесенный участником аукциона, признанным победителем аукциона или внесенный иным лицом, с которым договор купли-продажи земельного участка заключается в соответствии с пунктом 20 статьи 39.12 Земельного кодекса Российской Федерации засчитывается в оплату приобретаемого земельного участка. Задатки, внесенные этими лицами, не заключившими в установленном статьей 39.12 Земельного кодекса Российской Федерации, порядке договор купли-продажи земельного участка вследствие уклонения от заключения указанного договора, не возвращаются.</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на лицевой счет Комитета по управлению муниципальным имуществом администрации города Иркутска является акцептом такой оферты, после чего договор о задатке является заключенным в письменной форме.</w:t>
      </w:r>
    </w:p>
    <w:p w:rsidR="00E506D6" w:rsidRPr="00F251B4" w:rsidRDefault="00E506D6" w:rsidP="00E506D6">
      <w:pPr>
        <w:spacing w:after="0" w:line="240" w:lineRule="auto"/>
        <w:jc w:val="both"/>
        <w:rPr>
          <w:rFonts w:ascii="Times New Roman" w:hAnsi="Times New Roman" w:cs="Times New Roman"/>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E506D6" w:rsidRPr="00F251B4">
        <w:rPr>
          <w:rFonts w:ascii="Times New Roman" w:hAnsi="Times New Roman" w:cs="Times New Roman"/>
          <w:b/>
          <w:sz w:val="24"/>
          <w:szCs w:val="24"/>
        </w:rPr>
        <w:t>Порядок определения участников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 xml:space="preserve">с соответствующего счета (счетов). </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(далее-протокол). </w:t>
      </w:r>
      <w:r w:rsidRPr="00F251B4">
        <w:rPr>
          <w:rFonts w:ascii="Times New Roman" w:hAnsi="Times New Roman" w:cs="Times New Roman"/>
          <w:sz w:val="24"/>
          <w:szCs w:val="24"/>
        </w:rPr>
        <w:tab/>
        <w:t>В протоколе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не допускается к участию в аукционе в следующих случаях:</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 xml:space="preserve">2) </w:t>
      </w:r>
      <w:r w:rsidR="00AD5E0E" w:rsidRPr="00F251B4">
        <w:rPr>
          <w:rFonts w:ascii="Times New Roman" w:hAnsi="Times New Roman" w:cs="Times New Roman"/>
          <w:sz w:val="24"/>
          <w:szCs w:val="24"/>
        </w:rPr>
        <w:t>не поступление</w:t>
      </w:r>
      <w:r w:rsidRPr="00F251B4">
        <w:rPr>
          <w:rFonts w:ascii="Times New Roman" w:hAnsi="Times New Roman" w:cs="Times New Roman"/>
          <w:sz w:val="24"/>
          <w:szCs w:val="24"/>
        </w:rPr>
        <w:t xml:space="preserve"> задатка на дату рассмотрения заявок на участие в аукционе;</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покупателем земельного участка;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Заявитель, признанный участником аукциона</w:t>
      </w:r>
      <w:r w:rsidR="000F5D24">
        <w:rPr>
          <w:rFonts w:ascii="Times New Roman" w:hAnsi="Times New Roman" w:cs="Times New Roman"/>
          <w:sz w:val="24"/>
          <w:szCs w:val="24"/>
        </w:rPr>
        <w:t>,</w:t>
      </w:r>
      <w:r w:rsidRPr="00F251B4">
        <w:rPr>
          <w:rFonts w:ascii="Times New Roman" w:hAnsi="Times New Roman" w:cs="Times New Roman"/>
          <w:sz w:val="24"/>
          <w:szCs w:val="24"/>
        </w:rPr>
        <w:t xml:space="preserve"> становится участником аукциона с даты подписания Организатором аукциона протокола рассмотрения заявок.</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06D6" w:rsidRPr="00F251B4" w:rsidRDefault="00E506D6" w:rsidP="00E506D6">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E506D6" w:rsidRPr="00F251B4" w:rsidRDefault="00E506D6" w:rsidP="00AD5E0E">
      <w:pPr>
        <w:spacing w:after="0" w:line="240" w:lineRule="auto"/>
        <w:jc w:val="both"/>
        <w:rPr>
          <w:rFonts w:ascii="Times New Roman" w:hAnsi="Times New Roman" w:cs="Times New Roman"/>
          <w:sz w:val="24"/>
          <w:szCs w:val="24"/>
        </w:rPr>
      </w:pPr>
      <w:r w:rsidRPr="00F251B4">
        <w:rPr>
          <w:rFonts w:ascii="Times New Roman" w:hAnsi="Times New Roman" w:cs="Times New Roman"/>
          <w:sz w:val="24"/>
          <w:szCs w:val="24"/>
        </w:rPr>
        <w:tab/>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w:t>
      </w:r>
    </w:p>
    <w:p w:rsidR="002C407B" w:rsidRDefault="002C407B" w:rsidP="00E506D6">
      <w:pPr>
        <w:spacing w:after="0" w:line="240" w:lineRule="auto"/>
        <w:jc w:val="center"/>
        <w:rPr>
          <w:rFonts w:ascii="Times New Roman" w:hAnsi="Times New Roman" w:cs="Times New Roman"/>
          <w:b/>
          <w:sz w:val="24"/>
          <w:szCs w:val="24"/>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00E506D6" w:rsidRPr="00F251B4">
        <w:rPr>
          <w:rFonts w:ascii="Times New Roman" w:hAnsi="Times New Roman" w:cs="Times New Roman"/>
          <w:b/>
          <w:sz w:val="24"/>
          <w:szCs w:val="24"/>
        </w:rPr>
        <w:t>Порядок проведения аукциона</w:t>
      </w:r>
    </w:p>
    <w:p w:rsidR="00E506D6" w:rsidRPr="00F251B4" w:rsidRDefault="00E506D6" w:rsidP="00E506D6">
      <w:pPr>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Порядок проведения аукциона регламентирован статьей 39.12 Земельного кодекса Российской Федерации.</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аукционе могут участвовать только заявители, признанные участниками аукциона.</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Заявители, признанные участниками аукциона, проходят процедуру регистрации участников в день проведения аукциона в течение 15 минут до начала проведения </w:t>
      </w:r>
      <w:r w:rsidRPr="00F251B4">
        <w:rPr>
          <w:rFonts w:ascii="Times New Roman" w:eastAsia="Times New Roman" w:hAnsi="Times New Roman" w:cs="Times New Roman"/>
          <w:sz w:val="24"/>
          <w:szCs w:val="24"/>
          <w:lang w:eastAsia="ru-RU"/>
        </w:rPr>
        <w:lastRenderedPageBreak/>
        <w:t>аукциона, указанного в извещении. Для регистрации участник аукциона (представитель участника аукциона) обязан иметь при себе документ, удостоверяющий личность (паспорт). Представитель участника аукциона обязан иметь при себе документ, удостоверяющий личность (паспорт, доверенность (оригинал)), оформленный надлежащим образом.</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До начала аукциона секретарь аукционной комиссии выдает пронумерованные карточки участникам аукциона, которые они поднимают после объявления аукционистом об открытии аукциона и начальной цены предмета аукциона в случае, если участники аукциона готовы предложить эту цену.</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Аукцион ведет аукционист - член аукционной комиссии.</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Аукционистом оглашается наименование лота, его краткая характеристика, предмет аукциона, начальная цена предмета аукциона, «шаг аукциона», а также номера карточек участников по данному лоту и Порядок проведения аукциона. </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Аукцион начинается с объявления аукциониста об открытии аукциона, предмета аукциона, начальной цены, «шага аукциона», а также удара аукционного молотка. </w:t>
      </w:r>
    </w:p>
    <w:p w:rsidR="00E506D6" w:rsidRPr="00F251B4" w:rsidRDefault="00E506D6" w:rsidP="000F5D24">
      <w:pPr>
        <w:spacing w:after="4" w:line="267" w:lineRule="auto"/>
        <w:ind w:left="23" w:right="9"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Каждая последующая цена, заявляется участником аукциона путем увеличения начальной цены, а затем текущей цены предмета аукциона на «шаг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Участники аукциона заявляют о намерении приобрести земельный участок путем поднятия своих карточек исключительно после оглашения аукционистом начальной цены и каждой очередной цены. Запрещается поднимать карточки и держать их поднятыми до объявления текущей цены. Участникам запрещается предлагать цену предмета аукциона, отличающуюся от цены, увеличенной на «шаг аукциона». </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При отсутствии участников аукциона готовых приобрести участок по объявленной аукционистом цене, такая цена повторяется аукционистом 3 раза. Если после троекратного повторения заявленной цены ни один из участников аукциона не заявил желания приобрести предмет аукциона, победителем аукциона будет признан участник, который на предыдущем шаге поднял карточку первым. Если после троекратного объявления начальной цены предмета аукциона ни один из участников аукциона не поднял карточку, аукцион признается несостоявшимся.</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По завершению аукциона объявляется номер карточки победителя аукциона, последнее предложение о цене. Аукцион завершается ударом аукционного молотка.  Результаты аукциона оформляются протоколом, который подписывается в 2 экземплярах в день проведения аукциона, членами аукционной комиссии, победителем аукциона и участником, предложившим предпоследнюю цену. Один экземпляр остается у организаторов аукциона, а второй передается победителю.</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протоколе указываются:</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1) сведения о месте, дате и времени проведения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2) предмет аукциона, в том числе сведения о местоположении и площади земельного участка;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5) сведения о последнем предложении о цене предмета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Протокол о результатах аукциона размещается на официальном сайте Российской Федерации, определенном Постановлением Правительства Российской Федерации  от 10 сентября 2012 года № 909 - www.torgi.gov.ru и на официальном сайте </w:t>
      </w:r>
      <w:r w:rsidR="00AD5E0E" w:rsidRPr="00F251B4">
        <w:rPr>
          <w:rFonts w:ascii="Times New Roman" w:eastAsia="Times New Roman" w:hAnsi="Times New Roman" w:cs="Times New Roman"/>
          <w:sz w:val="24"/>
          <w:szCs w:val="24"/>
          <w:lang w:eastAsia="ru-RU"/>
        </w:rPr>
        <w:t>Марковского муниципального образования</w:t>
      </w:r>
      <w:r w:rsidRPr="00F251B4">
        <w:rPr>
          <w:rFonts w:ascii="Times New Roman" w:eastAsia="Times New Roman" w:hAnsi="Times New Roman" w:cs="Times New Roman"/>
          <w:sz w:val="24"/>
          <w:szCs w:val="24"/>
          <w:lang w:eastAsia="ru-RU"/>
        </w:rPr>
        <w:t xml:space="preserve"> в течение одного рабочего дня со дня подписания данного протокола.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lastRenderedPageBreak/>
        <w:t>При проведении аукциона в обязательном порядке осуществляется аудио и/или видеозапись и ведется протокол аукциона. Протокол подписывается всеми присутствующими членами аукционной комиссии в день проведения аукциона.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Протокол аукциона размещается на официальном сайте в течение дня, следующего после дня подписания указанного протокола.</w:t>
      </w:r>
    </w:p>
    <w:p w:rsidR="00E506D6" w:rsidRPr="00F251B4" w:rsidRDefault="00E506D6" w:rsidP="000F5D24">
      <w:pPr>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 xml:space="preserve">В ходе проведения </w:t>
      </w:r>
      <w:r w:rsidR="00AC7301" w:rsidRPr="00F251B4">
        <w:rPr>
          <w:rFonts w:ascii="Times New Roman" w:eastAsia="Times New Roman" w:hAnsi="Times New Roman" w:cs="Times New Roman"/>
          <w:sz w:val="24"/>
          <w:szCs w:val="24"/>
          <w:lang w:eastAsia="ru-RU"/>
        </w:rPr>
        <w:t xml:space="preserve">аукциона участникам аукциона </w:t>
      </w:r>
      <w:r w:rsidRPr="00F251B4">
        <w:rPr>
          <w:rFonts w:ascii="Times New Roman" w:eastAsia="Times New Roman" w:hAnsi="Times New Roman" w:cs="Times New Roman"/>
          <w:sz w:val="24"/>
          <w:szCs w:val="24"/>
          <w:lang w:eastAsia="ru-RU"/>
        </w:rPr>
        <w:t>запрещается постоянно</w:t>
      </w:r>
      <w:r w:rsidR="00AC7301" w:rsidRPr="00F251B4">
        <w:rPr>
          <w:rFonts w:ascii="Times New Roman" w:eastAsia="Times New Roman" w:hAnsi="Times New Roman" w:cs="Times New Roman"/>
          <w:sz w:val="24"/>
          <w:szCs w:val="24"/>
          <w:lang w:eastAsia="ru-RU"/>
        </w:rPr>
        <w:t xml:space="preserve"> удерживать поднятой номерную </w:t>
      </w:r>
      <w:r w:rsidRPr="00F251B4">
        <w:rPr>
          <w:rFonts w:ascii="Times New Roman" w:eastAsia="Times New Roman" w:hAnsi="Times New Roman" w:cs="Times New Roman"/>
          <w:sz w:val="24"/>
          <w:szCs w:val="24"/>
          <w:lang w:eastAsia="ru-RU"/>
        </w:rPr>
        <w:t>карточку, шуметь, разговаривать по телефону, перемещаться по</w:t>
      </w:r>
      <w:r w:rsidR="00AC7301" w:rsidRPr="00F251B4">
        <w:rPr>
          <w:rFonts w:ascii="Times New Roman" w:eastAsia="Times New Roman" w:hAnsi="Times New Roman" w:cs="Times New Roman"/>
          <w:sz w:val="24"/>
          <w:szCs w:val="24"/>
          <w:lang w:eastAsia="ru-RU"/>
        </w:rPr>
        <w:t xml:space="preserve"> залу, создавать препятствия для</w:t>
      </w:r>
      <w:r w:rsidRPr="00F251B4">
        <w:rPr>
          <w:rFonts w:ascii="Times New Roman" w:eastAsia="Times New Roman" w:hAnsi="Times New Roman" w:cs="Times New Roman"/>
          <w:sz w:val="24"/>
          <w:szCs w:val="24"/>
          <w:lang w:eastAsia="ru-RU"/>
        </w:rPr>
        <w:t xml:space="preserve"> участия в аукционе другим участникам аукциона, а также совершать иные действия, препятствующие проведению аукциона. </w:t>
      </w:r>
    </w:p>
    <w:p w:rsidR="00E506D6" w:rsidRPr="00F251B4" w:rsidRDefault="00E506D6" w:rsidP="000F5D24">
      <w:pPr>
        <w:suppressAutoHyphens/>
        <w:spacing w:after="0" w:line="240" w:lineRule="auto"/>
        <w:ind w:firstLine="709"/>
        <w:jc w:val="both"/>
        <w:rPr>
          <w:rFonts w:ascii="Times New Roman" w:eastAsia="Times New Roman" w:hAnsi="Times New Roman" w:cs="Times New Roman"/>
          <w:sz w:val="24"/>
          <w:szCs w:val="24"/>
          <w:lang w:eastAsia="ru-RU"/>
        </w:rPr>
      </w:pPr>
      <w:r w:rsidRPr="00F251B4">
        <w:rPr>
          <w:rFonts w:ascii="Times New Roman" w:eastAsia="Times New Roman" w:hAnsi="Times New Roman" w:cs="Times New Roman"/>
          <w:sz w:val="24"/>
          <w:szCs w:val="24"/>
          <w:lang w:eastAsia="ru-RU"/>
        </w:rPr>
        <w:t>В случае, если участник аукциона покинул зал, аукцион продолжается без него. Информация об удалившемся участнике аукциона вносится в протокол о результатах проведения аукциона.</w:t>
      </w:r>
    </w:p>
    <w:p w:rsidR="00AC7301" w:rsidRPr="00F251B4" w:rsidRDefault="00AC7301" w:rsidP="00E506D6">
      <w:pPr>
        <w:suppressAutoHyphens/>
        <w:spacing w:after="0" w:line="240" w:lineRule="auto"/>
        <w:ind w:firstLine="709"/>
        <w:jc w:val="both"/>
        <w:rPr>
          <w:rFonts w:ascii="Times New Roman" w:eastAsia="Times New Roman" w:hAnsi="Times New Roman" w:cs="Times New Roman"/>
          <w:sz w:val="24"/>
          <w:szCs w:val="24"/>
          <w:lang w:eastAsia="ru-RU"/>
        </w:rPr>
      </w:pPr>
    </w:p>
    <w:p w:rsidR="00E506D6" w:rsidRPr="00F251B4" w:rsidRDefault="00F251B4" w:rsidP="00E506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00E506D6" w:rsidRPr="00F251B4">
        <w:rPr>
          <w:rFonts w:ascii="Times New Roman" w:hAnsi="Times New Roman" w:cs="Times New Roman"/>
          <w:b/>
          <w:sz w:val="24"/>
          <w:szCs w:val="24"/>
        </w:rPr>
        <w:t>Отказ в проведении аукциона</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Организатор аукциона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Все Приложения к настоящему Извещению являются его неотъемлемой частью.</w:t>
      </w:r>
    </w:p>
    <w:p w:rsidR="000F5D24" w:rsidRDefault="000F5D24" w:rsidP="000F5D24">
      <w:pPr>
        <w:spacing w:after="0" w:line="240" w:lineRule="auto"/>
        <w:ind w:firstLine="709"/>
        <w:jc w:val="both"/>
        <w:rPr>
          <w:rFonts w:ascii="Times New Roman" w:hAnsi="Times New Roman" w:cs="Times New Roman"/>
          <w:sz w:val="24"/>
          <w:szCs w:val="24"/>
        </w:rPr>
      </w:pPr>
    </w:p>
    <w:p w:rsidR="000F5D24" w:rsidRDefault="000F5D24" w:rsidP="000F5D24">
      <w:pPr>
        <w:spacing w:after="0" w:line="240" w:lineRule="auto"/>
        <w:ind w:firstLine="709"/>
        <w:jc w:val="both"/>
        <w:rPr>
          <w:rFonts w:ascii="Times New Roman" w:hAnsi="Times New Roman" w:cs="Times New Roman"/>
          <w:sz w:val="24"/>
          <w:szCs w:val="24"/>
        </w:rPr>
      </w:pP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Приложения:</w:t>
      </w:r>
    </w:p>
    <w:p w:rsidR="00E506D6" w:rsidRPr="00F251B4" w:rsidRDefault="00E506D6" w:rsidP="000F5D24">
      <w:pPr>
        <w:spacing w:after="0" w:line="240" w:lineRule="auto"/>
        <w:ind w:firstLine="709"/>
        <w:jc w:val="both"/>
        <w:rPr>
          <w:rFonts w:ascii="Times New Roman" w:hAnsi="Times New Roman" w:cs="Times New Roman"/>
          <w:sz w:val="24"/>
          <w:szCs w:val="24"/>
        </w:rPr>
      </w:pPr>
      <w:r w:rsidRPr="00F251B4">
        <w:rPr>
          <w:rFonts w:ascii="Times New Roman" w:hAnsi="Times New Roman" w:cs="Times New Roman"/>
          <w:sz w:val="24"/>
          <w:szCs w:val="24"/>
        </w:rPr>
        <w:t>1.</w:t>
      </w:r>
      <w:r w:rsidRPr="00F251B4">
        <w:rPr>
          <w:rFonts w:ascii="Times New Roman" w:hAnsi="Times New Roman" w:cs="Times New Roman"/>
          <w:sz w:val="24"/>
          <w:szCs w:val="24"/>
        </w:rPr>
        <w:tab/>
        <w:t>Фор</w:t>
      </w:r>
      <w:r w:rsidR="00854E13">
        <w:rPr>
          <w:rFonts w:ascii="Times New Roman" w:hAnsi="Times New Roman" w:cs="Times New Roman"/>
          <w:sz w:val="24"/>
          <w:szCs w:val="24"/>
        </w:rPr>
        <w:t>ма заявки на участие в аукционе;</w:t>
      </w:r>
    </w:p>
    <w:p w:rsidR="00E506D6" w:rsidRDefault="002C407B" w:rsidP="000F5D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Проект договора купли-</w:t>
      </w:r>
      <w:r w:rsidR="00854E13">
        <w:rPr>
          <w:rFonts w:ascii="Times New Roman" w:hAnsi="Times New Roman" w:cs="Times New Roman"/>
          <w:sz w:val="24"/>
          <w:szCs w:val="24"/>
        </w:rPr>
        <w:t>продажи земельного участка;</w:t>
      </w:r>
    </w:p>
    <w:p w:rsidR="00854E13" w:rsidRPr="00F251B4" w:rsidRDefault="00854E13" w:rsidP="000F5D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Акт приема – передачи земельного участка.</w:t>
      </w:r>
    </w:p>
    <w:p w:rsidR="00EC4E81" w:rsidRPr="00F251B4" w:rsidRDefault="00EC4E81" w:rsidP="002B3D9A">
      <w:pPr>
        <w:spacing w:after="0" w:line="240" w:lineRule="auto"/>
        <w:jc w:val="both"/>
        <w:rPr>
          <w:rFonts w:ascii="Times New Roman" w:hAnsi="Times New Roman" w:cs="Times New Roman"/>
          <w:sz w:val="24"/>
          <w:szCs w:val="24"/>
        </w:rPr>
      </w:pPr>
    </w:p>
    <w:p w:rsidR="00EC4E81" w:rsidRDefault="00EC4E81" w:rsidP="002B3D9A">
      <w:pPr>
        <w:spacing w:after="0" w:line="240" w:lineRule="auto"/>
        <w:jc w:val="both"/>
        <w:rPr>
          <w:rFonts w:ascii="Times New Roman" w:hAnsi="Times New Roman" w:cs="Times New Roman"/>
          <w:sz w:val="24"/>
          <w:szCs w:val="24"/>
        </w:rPr>
      </w:pPr>
    </w:p>
    <w:p w:rsidR="00F44ED3" w:rsidRDefault="00F44ED3" w:rsidP="002B3D9A">
      <w:pPr>
        <w:spacing w:after="0" w:line="240" w:lineRule="auto"/>
        <w:jc w:val="both"/>
        <w:rPr>
          <w:rFonts w:ascii="Times New Roman" w:hAnsi="Times New Roman" w:cs="Times New Roman"/>
          <w:sz w:val="24"/>
          <w:szCs w:val="24"/>
        </w:rPr>
      </w:pPr>
    </w:p>
    <w:p w:rsidR="00881FD7" w:rsidRPr="00341CA0" w:rsidRDefault="00881FD7" w:rsidP="002B3D9A">
      <w:pPr>
        <w:spacing w:after="0" w:line="240" w:lineRule="auto"/>
        <w:jc w:val="both"/>
        <w:rPr>
          <w:rFonts w:ascii="Times New Roman" w:hAnsi="Times New Roman" w:cs="Times New Roman"/>
          <w:sz w:val="24"/>
          <w:szCs w:val="24"/>
        </w:rPr>
      </w:pPr>
    </w:p>
    <w:p w:rsidR="00665AB4" w:rsidRDefault="00665AB4"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AC7301" w:rsidRDefault="00AC7301"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p>
    <w:p w:rsidR="00076B64" w:rsidRDefault="00076B64" w:rsidP="00E506D6">
      <w:pPr>
        <w:tabs>
          <w:tab w:val="left" w:pos="142"/>
          <w:tab w:val="left" w:pos="426"/>
        </w:tabs>
        <w:spacing w:after="0" w:line="240" w:lineRule="auto"/>
        <w:contextualSpacing/>
        <w:rPr>
          <w:rFonts w:ascii="Times New Roman" w:eastAsia="Times New Roman" w:hAnsi="Times New Roman" w:cs="Times New Roman"/>
          <w:sz w:val="24"/>
          <w:szCs w:val="24"/>
          <w:lang w:eastAsia="ru-RU"/>
        </w:rPr>
      </w:pPr>
      <w:bookmarkStart w:id="0" w:name="_GoBack"/>
      <w:bookmarkEnd w:id="0"/>
    </w:p>
    <w:sectPr w:rsidR="00076B64" w:rsidSect="002C407B">
      <w:headerReference w:type="default" r:id="rId8"/>
      <w:pgSz w:w="11906" w:h="16838"/>
      <w:pgMar w:top="567"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98" w:rsidRDefault="00833098" w:rsidP="00F17FAB">
      <w:pPr>
        <w:spacing w:after="0" w:line="240" w:lineRule="auto"/>
      </w:pPr>
      <w:r>
        <w:separator/>
      </w:r>
    </w:p>
  </w:endnote>
  <w:endnote w:type="continuationSeparator" w:id="0">
    <w:p w:rsidR="00833098" w:rsidRDefault="00833098" w:rsidP="00F1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98" w:rsidRDefault="00833098" w:rsidP="00F17FAB">
      <w:pPr>
        <w:spacing w:after="0" w:line="240" w:lineRule="auto"/>
      </w:pPr>
      <w:r>
        <w:separator/>
      </w:r>
    </w:p>
  </w:footnote>
  <w:footnote w:type="continuationSeparator" w:id="0">
    <w:p w:rsidR="00833098" w:rsidRDefault="00833098" w:rsidP="00F17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98" w:rsidRDefault="00833098">
    <w:pPr>
      <w:pStyle w:val="aa"/>
      <w:jc w:val="center"/>
    </w:pPr>
  </w:p>
  <w:p w:rsidR="00833098" w:rsidRDefault="0083309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36B1"/>
    <w:multiLevelType w:val="hybridMultilevel"/>
    <w:tmpl w:val="44E0AF08"/>
    <w:lvl w:ilvl="0" w:tplc="55562B14">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DB85A68"/>
    <w:multiLevelType w:val="hybridMultilevel"/>
    <w:tmpl w:val="9AC89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35"/>
    <w:rsid w:val="000017CD"/>
    <w:rsid w:val="00010429"/>
    <w:rsid w:val="000122C9"/>
    <w:rsid w:val="00020E89"/>
    <w:rsid w:val="00036723"/>
    <w:rsid w:val="0005176F"/>
    <w:rsid w:val="0006349F"/>
    <w:rsid w:val="00076AAD"/>
    <w:rsid w:val="00076B64"/>
    <w:rsid w:val="00097CBA"/>
    <w:rsid w:val="000A5F1C"/>
    <w:rsid w:val="000A6ED3"/>
    <w:rsid w:val="000E0B06"/>
    <w:rsid w:val="000E5FC6"/>
    <w:rsid w:val="000F1842"/>
    <w:rsid w:val="000F5D24"/>
    <w:rsid w:val="000F5D56"/>
    <w:rsid w:val="00121E90"/>
    <w:rsid w:val="00132856"/>
    <w:rsid w:val="00150C3A"/>
    <w:rsid w:val="00152EAD"/>
    <w:rsid w:val="00174844"/>
    <w:rsid w:val="00177444"/>
    <w:rsid w:val="0017772A"/>
    <w:rsid w:val="001804FA"/>
    <w:rsid w:val="001853C7"/>
    <w:rsid w:val="0019479B"/>
    <w:rsid w:val="001A783C"/>
    <w:rsid w:val="001B4B92"/>
    <w:rsid w:val="001C16CD"/>
    <w:rsid w:val="001C1ABF"/>
    <w:rsid w:val="001F1C81"/>
    <w:rsid w:val="001F712C"/>
    <w:rsid w:val="002016A5"/>
    <w:rsid w:val="00207B5C"/>
    <w:rsid w:val="00216F50"/>
    <w:rsid w:val="0024110F"/>
    <w:rsid w:val="00265750"/>
    <w:rsid w:val="00271244"/>
    <w:rsid w:val="00277683"/>
    <w:rsid w:val="00283B43"/>
    <w:rsid w:val="002901F6"/>
    <w:rsid w:val="00294B98"/>
    <w:rsid w:val="002A7DA9"/>
    <w:rsid w:val="002B3D9A"/>
    <w:rsid w:val="002B53C7"/>
    <w:rsid w:val="002B5EBA"/>
    <w:rsid w:val="002C2B87"/>
    <w:rsid w:val="002C407B"/>
    <w:rsid w:val="002C6B6C"/>
    <w:rsid w:val="002D596F"/>
    <w:rsid w:val="002D69AD"/>
    <w:rsid w:val="00305B56"/>
    <w:rsid w:val="00307BF9"/>
    <w:rsid w:val="00324AE5"/>
    <w:rsid w:val="00331E68"/>
    <w:rsid w:val="00341CA0"/>
    <w:rsid w:val="00343332"/>
    <w:rsid w:val="00347634"/>
    <w:rsid w:val="003632A9"/>
    <w:rsid w:val="0036369C"/>
    <w:rsid w:val="00372B61"/>
    <w:rsid w:val="003779CB"/>
    <w:rsid w:val="003950D4"/>
    <w:rsid w:val="00395224"/>
    <w:rsid w:val="00430483"/>
    <w:rsid w:val="00440B1E"/>
    <w:rsid w:val="004749F0"/>
    <w:rsid w:val="0048645E"/>
    <w:rsid w:val="0049752F"/>
    <w:rsid w:val="004C3A44"/>
    <w:rsid w:val="004F1CCE"/>
    <w:rsid w:val="005125D1"/>
    <w:rsid w:val="005149A2"/>
    <w:rsid w:val="0056261A"/>
    <w:rsid w:val="005C13CF"/>
    <w:rsid w:val="005D00F9"/>
    <w:rsid w:val="005E0CAB"/>
    <w:rsid w:val="005E620A"/>
    <w:rsid w:val="005F1DCE"/>
    <w:rsid w:val="006074F5"/>
    <w:rsid w:val="00625E02"/>
    <w:rsid w:val="0063252E"/>
    <w:rsid w:val="00644F7F"/>
    <w:rsid w:val="006604D9"/>
    <w:rsid w:val="00665AB4"/>
    <w:rsid w:val="006739B3"/>
    <w:rsid w:val="006B55B4"/>
    <w:rsid w:val="006B5830"/>
    <w:rsid w:val="006C69C5"/>
    <w:rsid w:val="006D6318"/>
    <w:rsid w:val="006D6D38"/>
    <w:rsid w:val="006E0CAE"/>
    <w:rsid w:val="006F0F3C"/>
    <w:rsid w:val="006F4A24"/>
    <w:rsid w:val="007314F0"/>
    <w:rsid w:val="0074324D"/>
    <w:rsid w:val="00754F5E"/>
    <w:rsid w:val="007606B7"/>
    <w:rsid w:val="00762E50"/>
    <w:rsid w:val="0076636D"/>
    <w:rsid w:val="00775210"/>
    <w:rsid w:val="00790008"/>
    <w:rsid w:val="007900A1"/>
    <w:rsid w:val="007B056B"/>
    <w:rsid w:val="007B20E0"/>
    <w:rsid w:val="007B779C"/>
    <w:rsid w:val="007D6891"/>
    <w:rsid w:val="007F7E79"/>
    <w:rsid w:val="00805637"/>
    <w:rsid w:val="00831A0C"/>
    <w:rsid w:val="00833098"/>
    <w:rsid w:val="00854E13"/>
    <w:rsid w:val="0086747F"/>
    <w:rsid w:val="00881FD7"/>
    <w:rsid w:val="00897C71"/>
    <w:rsid w:val="008B1A5F"/>
    <w:rsid w:val="008B2135"/>
    <w:rsid w:val="008C5F5A"/>
    <w:rsid w:val="008D3F0E"/>
    <w:rsid w:val="008D4534"/>
    <w:rsid w:val="008D4F65"/>
    <w:rsid w:val="00907821"/>
    <w:rsid w:val="0091666D"/>
    <w:rsid w:val="009373DB"/>
    <w:rsid w:val="00953C5D"/>
    <w:rsid w:val="00982218"/>
    <w:rsid w:val="00991F33"/>
    <w:rsid w:val="009A3591"/>
    <w:rsid w:val="009A6535"/>
    <w:rsid w:val="009B697C"/>
    <w:rsid w:val="009D5A63"/>
    <w:rsid w:val="009E4805"/>
    <w:rsid w:val="009F02D2"/>
    <w:rsid w:val="00A02603"/>
    <w:rsid w:val="00A54F39"/>
    <w:rsid w:val="00A71968"/>
    <w:rsid w:val="00A71C4A"/>
    <w:rsid w:val="00A74466"/>
    <w:rsid w:val="00A928D4"/>
    <w:rsid w:val="00AB04A1"/>
    <w:rsid w:val="00AC7301"/>
    <w:rsid w:val="00AD5E0E"/>
    <w:rsid w:val="00AE0C9D"/>
    <w:rsid w:val="00AE13BA"/>
    <w:rsid w:val="00AE4751"/>
    <w:rsid w:val="00AE52C6"/>
    <w:rsid w:val="00AF128A"/>
    <w:rsid w:val="00B04AC3"/>
    <w:rsid w:val="00B1179A"/>
    <w:rsid w:val="00B13BA5"/>
    <w:rsid w:val="00B21E79"/>
    <w:rsid w:val="00B40AA3"/>
    <w:rsid w:val="00B54268"/>
    <w:rsid w:val="00B60103"/>
    <w:rsid w:val="00B65DC1"/>
    <w:rsid w:val="00B65E6E"/>
    <w:rsid w:val="00BB24C7"/>
    <w:rsid w:val="00BF1AA2"/>
    <w:rsid w:val="00C4731D"/>
    <w:rsid w:val="00C63968"/>
    <w:rsid w:val="00C9568E"/>
    <w:rsid w:val="00C9751B"/>
    <w:rsid w:val="00CC60A8"/>
    <w:rsid w:val="00CF4B77"/>
    <w:rsid w:val="00D07E14"/>
    <w:rsid w:val="00D53CD5"/>
    <w:rsid w:val="00D61F9E"/>
    <w:rsid w:val="00D630F3"/>
    <w:rsid w:val="00D77515"/>
    <w:rsid w:val="00DC4AC0"/>
    <w:rsid w:val="00DF4F04"/>
    <w:rsid w:val="00E07141"/>
    <w:rsid w:val="00E131D4"/>
    <w:rsid w:val="00E13819"/>
    <w:rsid w:val="00E14BDE"/>
    <w:rsid w:val="00E34902"/>
    <w:rsid w:val="00E360A5"/>
    <w:rsid w:val="00E417EB"/>
    <w:rsid w:val="00E5000A"/>
    <w:rsid w:val="00E506D6"/>
    <w:rsid w:val="00E567B4"/>
    <w:rsid w:val="00E56EE6"/>
    <w:rsid w:val="00E57B40"/>
    <w:rsid w:val="00E61E92"/>
    <w:rsid w:val="00E654E2"/>
    <w:rsid w:val="00E72F23"/>
    <w:rsid w:val="00E815F0"/>
    <w:rsid w:val="00E83636"/>
    <w:rsid w:val="00E944BF"/>
    <w:rsid w:val="00E9470A"/>
    <w:rsid w:val="00EA01F8"/>
    <w:rsid w:val="00EB0916"/>
    <w:rsid w:val="00EB32F5"/>
    <w:rsid w:val="00EC4E81"/>
    <w:rsid w:val="00EE6F7B"/>
    <w:rsid w:val="00EF2E64"/>
    <w:rsid w:val="00F04F71"/>
    <w:rsid w:val="00F1061A"/>
    <w:rsid w:val="00F17FAB"/>
    <w:rsid w:val="00F23DEA"/>
    <w:rsid w:val="00F24C09"/>
    <w:rsid w:val="00F251B4"/>
    <w:rsid w:val="00F37D38"/>
    <w:rsid w:val="00F44ED3"/>
    <w:rsid w:val="00F55596"/>
    <w:rsid w:val="00F61884"/>
    <w:rsid w:val="00F651A5"/>
    <w:rsid w:val="00FA491A"/>
    <w:rsid w:val="00FA4B24"/>
    <w:rsid w:val="00FB1D25"/>
    <w:rsid w:val="00FB3A90"/>
    <w:rsid w:val="00FD0A66"/>
    <w:rsid w:val="00FF2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8DE52-F7CC-4816-8766-5DEDAA58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2E50"/>
    <w:rPr>
      <w:color w:val="0563C1" w:themeColor="hyperlink"/>
      <w:u w:val="single"/>
    </w:rPr>
  </w:style>
  <w:style w:type="paragraph" w:styleId="2">
    <w:name w:val="Body Text Indent 2"/>
    <w:basedOn w:val="a"/>
    <w:link w:val="20"/>
    <w:unhideWhenUsed/>
    <w:rsid w:val="00B1179A"/>
    <w:pPr>
      <w:spacing w:after="0" w:line="240" w:lineRule="auto"/>
      <w:ind w:firstLine="720"/>
      <w:jc w:val="both"/>
    </w:pPr>
    <w:rPr>
      <w:rFonts w:ascii="Times New Roman" w:eastAsia="Times New Roman" w:hAnsi="Times New Roman" w:cs="Times New Roman"/>
      <w:b/>
      <w:lang w:eastAsia="ru-RU"/>
    </w:rPr>
  </w:style>
  <w:style w:type="character" w:customStyle="1" w:styleId="20">
    <w:name w:val="Основной текст с отступом 2 Знак"/>
    <w:basedOn w:val="a0"/>
    <w:link w:val="2"/>
    <w:rsid w:val="00B1179A"/>
    <w:rPr>
      <w:rFonts w:ascii="Times New Roman" w:eastAsia="Times New Roman" w:hAnsi="Times New Roman" w:cs="Times New Roman"/>
      <w:b/>
      <w:lang w:eastAsia="ru-RU"/>
    </w:rPr>
  </w:style>
  <w:style w:type="paragraph" w:styleId="3">
    <w:name w:val="Body Text Indent 3"/>
    <w:basedOn w:val="a"/>
    <w:link w:val="30"/>
    <w:semiHidden/>
    <w:unhideWhenUsed/>
    <w:rsid w:val="00B1179A"/>
    <w:pPr>
      <w:spacing w:after="0" w:line="240" w:lineRule="auto"/>
      <w:ind w:firstLine="720"/>
      <w:jc w:val="both"/>
    </w:pPr>
    <w:rPr>
      <w:rFonts w:ascii="Times New Roman" w:eastAsia="Times New Roman" w:hAnsi="Times New Roman" w:cs="Times New Roman"/>
      <w:b/>
      <w:sz w:val="24"/>
      <w:lang w:eastAsia="ru-RU"/>
    </w:rPr>
  </w:style>
  <w:style w:type="character" w:customStyle="1" w:styleId="30">
    <w:name w:val="Основной текст с отступом 3 Знак"/>
    <w:basedOn w:val="a0"/>
    <w:link w:val="3"/>
    <w:semiHidden/>
    <w:rsid w:val="00B1179A"/>
    <w:rPr>
      <w:rFonts w:ascii="Times New Roman" w:eastAsia="Times New Roman" w:hAnsi="Times New Roman" w:cs="Times New Roman"/>
      <w:b/>
      <w:sz w:val="24"/>
      <w:lang w:eastAsia="ru-RU"/>
    </w:rPr>
  </w:style>
  <w:style w:type="character" w:customStyle="1" w:styleId="a4">
    <w:name w:val="Без интервала Знак"/>
    <w:link w:val="a5"/>
    <w:uiPriority w:val="99"/>
    <w:locked/>
    <w:rsid w:val="00B1179A"/>
    <w:rPr>
      <w:rFonts w:ascii="Calibri" w:hAnsi="Calibri" w:cs="Calibri"/>
    </w:rPr>
  </w:style>
  <w:style w:type="paragraph" w:styleId="a5">
    <w:name w:val="No Spacing"/>
    <w:link w:val="a4"/>
    <w:uiPriority w:val="99"/>
    <w:qFormat/>
    <w:rsid w:val="00B1179A"/>
    <w:pPr>
      <w:spacing w:after="0" w:line="240" w:lineRule="auto"/>
    </w:pPr>
    <w:rPr>
      <w:rFonts w:ascii="Calibri" w:hAnsi="Calibri" w:cs="Calibri"/>
    </w:rPr>
  </w:style>
  <w:style w:type="paragraph" w:styleId="a6">
    <w:name w:val="List Paragraph"/>
    <w:basedOn w:val="a"/>
    <w:uiPriority w:val="34"/>
    <w:qFormat/>
    <w:rsid w:val="00B1179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extBoldCenter">
    <w:name w:val="TextBoldCenter"/>
    <w:basedOn w:val="a"/>
    <w:rsid w:val="00B1179A"/>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B1179A"/>
    <w:pPr>
      <w:widowControl w:val="0"/>
      <w:spacing w:after="0" w:line="240" w:lineRule="auto"/>
      <w:ind w:firstLine="283"/>
      <w:jc w:val="both"/>
    </w:pPr>
    <w:rPr>
      <w:rFonts w:ascii="Times New Roman" w:eastAsia="Times New Roman" w:hAnsi="Times New Roman" w:cs="Times New Roman"/>
      <w:b/>
      <w:szCs w:val="20"/>
      <w:lang w:val="en-US"/>
    </w:rPr>
  </w:style>
  <w:style w:type="paragraph" w:styleId="a7">
    <w:name w:val="Normal (Web)"/>
    <w:basedOn w:val="a"/>
    <w:uiPriority w:val="99"/>
    <w:semiHidden/>
    <w:unhideWhenUsed/>
    <w:rsid w:val="00132856"/>
    <w:pPr>
      <w:spacing w:before="100" w:beforeAutospacing="1" w:after="100" w:afterAutospacing="1" w:line="240" w:lineRule="auto"/>
    </w:pPr>
    <w:rPr>
      <w:rFonts w:ascii="Times New Roman" w:hAnsi="Times New Roman" w:cs="Times New Roman"/>
      <w:sz w:val="24"/>
      <w:szCs w:val="24"/>
      <w:lang w:eastAsia="ru-RU"/>
    </w:rPr>
  </w:style>
  <w:style w:type="paragraph" w:styleId="a8">
    <w:name w:val="Balloon Text"/>
    <w:basedOn w:val="a"/>
    <w:link w:val="a9"/>
    <w:uiPriority w:val="99"/>
    <w:semiHidden/>
    <w:unhideWhenUsed/>
    <w:rsid w:val="00341C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1CA0"/>
    <w:rPr>
      <w:rFonts w:ascii="Segoe UI" w:hAnsi="Segoe UI" w:cs="Segoe UI"/>
      <w:sz w:val="18"/>
      <w:szCs w:val="18"/>
    </w:rPr>
  </w:style>
  <w:style w:type="paragraph" w:styleId="aa">
    <w:name w:val="header"/>
    <w:basedOn w:val="a"/>
    <w:link w:val="ab"/>
    <w:uiPriority w:val="99"/>
    <w:unhideWhenUsed/>
    <w:rsid w:val="00F17F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7FAB"/>
  </w:style>
  <w:style w:type="paragraph" w:styleId="ac">
    <w:name w:val="footer"/>
    <w:basedOn w:val="a"/>
    <w:link w:val="ad"/>
    <w:uiPriority w:val="99"/>
    <w:unhideWhenUsed/>
    <w:rsid w:val="00F17F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7FAB"/>
  </w:style>
  <w:style w:type="paragraph" w:styleId="ae">
    <w:name w:val="Body Text"/>
    <w:basedOn w:val="a"/>
    <w:link w:val="af"/>
    <w:uiPriority w:val="99"/>
    <w:semiHidden/>
    <w:unhideWhenUsed/>
    <w:rsid w:val="0005176F"/>
    <w:pPr>
      <w:spacing w:after="120"/>
    </w:pPr>
  </w:style>
  <w:style w:type="character" w:customStyle="1" w:styleId="af">
    <w:name w:val="Основной текст Знак"/>
    <w:basedOn w:val="a0"/>
    <w:link w:val="ae"/>
    <w:uiPriority w:val="99"/>
    <w:semiHidden/>
    <w:rsid w:val="0005176F"/>
  </w:style>
  <w:style w:type="paragraph" w:styleId="af0">
    <w:name w:val="Body Text Indent"/>
    <w:basedOn w:val="a"/>
    <w:link w:val="af1"/>
    <w:uiPriority w:val="99"/>
    <w:semiHidden/>
    <w:unhideWhenUsed/>
    <w:rsid w:val="0005176F"/>
    <w:pPr>
      <w:spacing w:after="120"/>
      <w:ind w:left="283"/>
    </w:pPr>
  </w:style>
  <w:style w:type="character" w:customStyle="1" w:styleId="af1">
    <w:name w:val="Основной текст с отступом Знак"/>
    <w:basedOn w:val="a0"/>
    <w:link w:val="af0"/>
    <w:uiPriority w:val="99"/>
    <w:semiHidden/>
    <w:rsid w:val="0005176F"/>
  </w:style>
  <w:style w:type="paragraph" w:styleId="21">
    <w:name w:val="Body Text 2"/>
    <w:basedOn w:val="a"/>
    <w:link w:val="22"/>
    <w:uiPriority w:val="99"/>
    <w:semiHidden/>
    <w:unhideWhenUsed/>
    <w:rsid w:val="0005176F"/>
    <w:pPr>
      <w:spacing w:after="120" w:line="480" w:lineRule="auto"/>
    </w:pPr>
  </w:style>
  <w:style w:type="character" w:customStyle="1" w:styleId="22">
    <w:name w:val="Основной текст 2 Знак"/>
    <w:basedOn w:val="a0"/>
    <w:link w:val="21"/>
    <w:uiPriority w:val="99"/>
    <w:semiHidden/>
    <w:rsid w:val="0005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8391">
      <w:bodyDiv w:val="1"/>
      <w:marLeft w:val="0"/>
      <w:marRight w:val="0"/>
      <w:marTop w:val="0"/>
      <w:marBottom w:val="0"/>
      <w:divBdr>
        <w:top w:val="none" w:sz="0" w:space="0" w:color="auto"/>
        <w:left w:val="none" w:sz="0" w:space="0" w:color="auto"/>
        <w:bottom w:val="none" w:sz="0" w:space="0" w:color="auto"/>
        <w:right w:val="none" w:sz="0" w:space="0" w:color="auto"/>
      </w:divBdr>
    </w:div>
    <w:div w:id="1490562356">
      <w:bodyDiv w:val="1"/>
      <w:marLeft w:val="0"/>
      <w:marRight w:val="0"/>
      <w:marTop w:val="0"/>
      <w:marBottom w:val="0"/>
      <w:divBdr>
        <w:top w:val="none" w:sz="0" w:space="0" w:color="auto"/>
        <w:left w:val="none" w:sz="0" w:space="0" w:color="auto"/>
        <w:bottom w:val="none" w:sz="0" w:space="0" w:color="auto"/>
        <w:right w:val="none" w:sz="0" w:space="0" w:color="auto"/>
      </w:divBdr>
    </w:div>
    <w:div w:id="1742674517">
      <w:bodyDiv w:val="1"/>
      <w:marLeft w:val="0"/>
      <w:marRight w:val="0"/>
      <w:marTop w:val="0"/>
      <w:marBottom w:val="0"/>
      <w:divBdr>
        <w:top w:val="none" w:sz="0" w:space="0" w:color="auto"/>
        <w:left w:val="none" w:sz="0" w:space="0" w:color="auto"/>
        <w:bottom w:val="none" w:sz="0" w:space="0" w:color="auto"/>
        <w:right w:val="none" w:sz="0" w:space="0" w:color="auto"/>
      </w:divBdr>
    </w:div>
    <w:div w:id="18619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1590-E93E-4ABF-8F43-152581CE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3212</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Слепнева Мария Ивановна</dc:creator>
  <cp:keywords/>
  <dc:description/>
  <cp:lastModifiedBy>admin</cp:lastModifiedBy>
  <cp:revision>115</cp:revision>
  <cp:lastPrinted>2022-11-28T10:21:00Z</cp:lastPrinted>
  <dcterms:created xsi:type="dcterms:W3CDTF">2022-09-21T08:43:00Z</dcterms:created>
  <dcterms:modified xsi:type="dcterms:W3CDTF">2022-11-30T06:44:00Z</dcterms:modified>
</cp:coreProperties>
</file>