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center"/>
        <w:rPr>
          <w:b/>
        </w:rPr>
      </w:pPr>
      <w:r>
        <w:rPr>
          <w:b/>
        </w:rPr>
      </w:r>
      <w:r/>
    </w:p>
    <w:p>
      <w:pPr>
        <w:ind w:firstLine="540"/>
        <w:jc w:val="center"/>
      </w:pPr>
      <w:r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п</w:t>
      </w:r>
      <w:r>
        <w:rPr>
          <w:b/>
          <w:sz w:val="27"/>
          <w:szCs w:val="27"/>
        </w:rPr>
        <w:t xml:space="preserve">родаже  права аренды земельного участка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</w:r>
      <w:r/>
    </w:p>
    <w:p>
      <w:pPr>
        <w:ind w:firstLine="540"/>
        <w:jc w:val="center"/>
      </w:pPr>
      <w:r>
        <w:rPr>
          <w:b/>
          <w:sz w:val="27"/>
          <w:szCs w:val="27"/>
        </w:rPr>
        <w:t xml:space="preserve">для ведения садоводства</w:t>
      </w:r>
      <w:r>
        <w:rPr>
          <w:b/>
          <w:sz w:val="27"/>
          <w:szCs w:val="27"/>
          <w:lang w:val="en-US"/>
        </w:rPr>
      </w:r>
      <w:r/>
    </w:p>
    <w:p>
      <w:pPr>
        <w:ind w:firstLine="540"/>
        <w:jc w:val="center"/>
      </w:pPr>
      <w:r>
        <w:rPr>
          <w:b/>
          <w:sz w:val="27"/>
          <w:szCs w:val="27"/>
          <w:lang w:val="en-US"/>
        </w:rPr>
      </w:r>
      <w:r>
        <w:rPr>
          <w:b/>
          <w:sz w:val="27"/>
          <w:szCs w:val="27"/>
          <w:lang w:val="en-US"/>
        </w:rPr>
      </w:r>
      <w:r/>
    </w:p>
    <w:p>
      <w:pPr>
        <w:jc w:val="both"/>
        <w:tabs>
          <w:tab w:val="left" w:pos="567" w:leader="none"/>
        </w:tabs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соответствии</w:t>
      </w:r>
      <w:r>
        <w:rPr>
          <w:sz w:val="27"/>
          <w:szCs w:val="27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</w:t>
      </w:r>
      <w:r>
        <w:rPr>
          <w:sz w:val="27"/>
          <w:szCs w:val="27"/>
        </w:rPr>
        <w:t xml:space="preserve"> области </w:t>
      </w:r>
      <w:r>
        <w:rPr>
          <w:sz w:val="27"/>
          <w:szCs w:val="27"/>
        </w:rPr>
        <w:t xml:space="preserve">информирует о возмо</w:t>
      </w:r>
      <w:r>
        <w:rPr>
          <w:sz w:val="27"/>
          <w:szCs w:val="27"/>
        </w:rPr>
        <w:t xml:space="preserve">жности предоставлени</w:t>
      </w:r>
      <w:r>
        <w:rPr>
          <w:sz w:val="27"/>
          <w:szCs w:val="27"/>
        </w:rPr>
        <w:t xml:space="preserve">я земельного участка</w:t>
      </w:r>
      <w:r>
        <w:rPr>
          <w:sz w:val="27"/>
          <w:szCs w:val="27"/>
        </w:rPr>
        <w:t xml:space="preserve"> для </w:t>
      </w:r>
      <w:r>
        <w:rPr>
          <w:sz w:val="27"/>
          <w:szCs w:val="27"/>
        </w:rPr>
        <w:t xml:space="preserve">ведения садоводства.</w:t>
      </w:r>
      <w:r>
        <w:rPr>
          <w:sz w:val="27"/>
          <w:szCs w:val="27"/>
        </w:rPr>
      </w:r>
      <w:r/>
    </w:p>
    <w:p>
      <w:pPr>
        <w:ind w:firstLine="540"/>
        <w:jc w:val="both"/>
        <w:tabs>
          <w:tab w:val="left" w:pos="567" w:leader="none"/>
        </w:tabs>
      </w:pPr>
      <w:r>
        <w:rPr>
          <w:sz w:val="27"/>
          <w:szCs w:val="27"/>
        </w:rPr>
        <w:t xml:space="preserve">Граждане, заинтересованные  в предоставлении земе</w:t>
      </w:r>
      <w:r>
        <w:rPr>
          <w:sz w:val="27"/>
          <w:szCs w:val="27"/>
        </w:rPr>
        <w:t xml:space="preserve">льного участка</w:t>
      </w:r>
      <w:r>
        <w:rPr>
          <w:sz w:val="27"/>
          <w:szCs w:val="27"/>
        </w:rPr>
        <w:t xml:space="preserve"> для </w:t>
      </w:r>
      <w:r>
        <w:rPr>
          <w:sz w:val="27"/>
          <w:szCs w:val="27"/>
        </w:rPr>
        <w:t xml:space="preserve"> ведения садоводства</w:t>
      </w:r>
      <w:r>
        <w:rPr>
          <w:sz w:val="27"/>
          <w:szCs w:val="27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  <w:r>
        <w:rPr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Адрес подачи заявления: 664056, г. Иркутск, ул. Мухиной, </w:t>
      </w:r>
      <w:r>
        <w:rPr>
          <w:sz w:val="27"/>
          <w:szCs w:val="27"/>
        </w:rPr>
        <w:t xml:space="preserve">2а (здание «Дом Кино»), </w:t>
      </w:r>
      <w:r>
        <w:rPr>
          <w:sz w:val="27"/>
          <w:szCs w:val="27"/>
        </w:rPr>
        <w:t xml:space="preserve">по понедельникам </w:t>
      </w:r>
      <w:r>
        <w:rPr>
          <w:sz w:val="27"/>
          <w:szCs w:val="27"/>
        </w:rPr>
        <w:t xml:space="preserve">зал единого приема 2 этаж</w:t>
      </w:r>
      <w:r>
        <w:rPr>
          <w:sz w:val="27"/>
          <w:szCs w:val="27"/>
        </w:rPr>
        <w:t xml:space="preserve">, адрес электронной почты: </w:t>
      </w:r>
      <w:r>
        <w:rPr>
          <w:sz w:val="27"/>
          <w:szCs w:val="27"/>
        </w:rPr>
        <w:t xml:space="preserve">v.apolinskij@govirk.ru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ind w:firstLine="540"/>
        <w:jc w:val="both"/>
      </w:pPr>
      <w:r>
        <w:rPr>
          <w:sz w:val="27"/>
          <w:szCs w:val="27"/>
        </w:rPr>
        <w:t xml:space="preserve">Заявления подаются заявителем одним из следующих способов:</w:t>
      </w:r>
      <w:r>
        <w:rPr>
          <w:sz w:val="27"/>
          <w:szCs w:val="27"/>
        </w:rPr>
      </w:r>
      <w:r/>
    </w:p>
    <w:p>
      <w:pPr>
        <w:ind w:firstLine="540"/>
        <w:jc w:val="both"/>
      </w:pPr>
      <w:r>
        <w:rPr>
          <w:sz w:val="27"/>
          <w:szCs w:val="27"/>
        </w:rPr>
        <w:t xml:space="preserve">- путем личного обращения;</w:t>
      </w:r>
      <w:r>
        <w:rPr>
          <w:sz w:val="27"/>
          <w:szCs w:val="27"/>
        </w:rPr>
      </w:r>
      <w:r/>
    </w:p>
    <w:p>
      <w:pPr>
        <w:ind w:firstLine="540"/>
        <w:jc w:val="both"/>
      </w:pPr>
      <w:r>
        <w:rPr>
          <w:sz w:val="27"/>
          <w:szCs w:val="27"/>
        </w:rPr>
        <w:t xml:space="preserve">- через организации почтовой связи;</w:t>
      </w:r>
      <w:r>
        <w:rPr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  <w:r>
        <w:rPr>
          <w:sz w:val="27"/>
          <w:szCs w:val="27"/>
        </w:rPr>
      </w:r>
      <w:r/>
    </w:p>
    <w:p>
      <w:pPr>
        <w:jc w:val="both"/>
        <w:tabs>
          <w:tab w:val="left" w:pos="567" w:leader="none"/>
          <w:tab w:val="left" w:pos="567" w:leader="none"/>
        </w:tabs>
      </w:pPr>
      <w:r>
        <w:rPr>
          <w:sz w:val="27"/>
          <w:szCs w:val="27"/>
        </w:rPr>
        <w:t xml:space="preserve">        Дата </w:t>
      </w:r>
      <w:r>
        <w:rPr>
          <w:sz w:val="27"/>
          <w:szCs w:val="27"/>
        </w:rPr>
        <w:t xml:space="preserve">начала </w:t>
      </w:r>
      <w:r>
        <w:rPr>
          <w:sz w:val="27"/>
          <w:szCs w:val="27"/>
        </w:rPr>
        <w:t xml:space="preserve">пр</w:t>
      </w:r>
      <w:r>
        <w:rPr>
          <w:sz w:val="27"/>
          <w:szCs w:val="27"/>
        </w:rPr>
        <w:t xml:space="preserve">иема заявлений –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8 декабря  20</w:t>
      </w:r>
      <w:r>
        <w:rPr>
          <w:sz w:val="27"/>
          <w:szCs w:val="27"/>
        </w:rPr>
        <w:t xml:space="preserve">22</w:t>
      </w:r>
      <w:r>
        <w:rPr>
          <w:sz w:val="27"/>
          <w:szCs w:val="27"/>
        </w:rPr>
        <w:t xml:space="preserve"> года.</w:t>
      </w:r>
      <w:r>
        <w:rPr>
          <w:sz w:val="27"/>
          <w:szCs w:val="27"/>
        </w:rPr>
      </w:r>
      <w:r/>
    </w:p>
    <w:p>
      <w:pPr>
        <w:ind w:firstLine="540"/>
        <w:jc w:val="both"/>
        <w:tabs>
          <w:tab w:val="left" w:pos="567" w:leader="none"/>
        </w:tabs>
      </w:pPr>
      <w:r>
        <w:rPr>
          <w:sz w:val="27"/>
          <w:szCs w:val="27"/>
        </w:rPr>
        <w:t xml:space="preserve">Дата оконч</w:t>
      </w:r>
      <w:r>
        <w:rPr>
          <w:sz w:val="27"/>
          <w:szCs w:val="27"/>
        </w:rPr>
        <w:t xml:space="preserve">ания приема заявлений –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6 января 2023</w:t>
      </w:r>
      <w:r>
        <w:rPr>
          <w:sz w:val="27"/>
          <w:szCs w:val="27"/>
        </w:rPr>
        <w:t xml:space="preserve"> года.</w:t>
      </w:r>
      <w:r>
        <w:rPr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b/>
          <w:bCs/>
          <w:sz w:val="27"/>
          <w:szCs w:val="27"/>
        </w:rPr>
        <w:t xml:space="preserve">Участок № 1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bCs/>
          <w:sz w:val="27"/>
          <w:szCs w:val="27"/>
        </w:rPr>
        <w:t xml:space="preserve">        Характеристика земельного участка: </w:t>
      </w:r>
      <w:r>
        <w:rPr>
          <w:bCs/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bCs/>
          <w:sz w:val="27"/>
          <w:szCs w:val="27"/>
        </w:rPr>
        <w:t xml:space="preserve">        </w:t>
      </w:r>
      <w:r>
        <w:rPr>
          <w:bCs/>
          <w:sz w:val="27"/>
          <w:szCs w:val="27"/>
        </w:rPr>
        <w:t xml:space="preserve">Земельный участок из земель сельскохозяйст</w:t>
      </w:r>
      <w:r>
        <w:rPr>
          <w:bCs/>
          <w:sz w:val="27"/>
          <w:szCs w:val="27"/>
        </w:rPr>
        <w:t xml:space="preserve">венного назначения площадью 416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кв</w:t>
      </w:r>
      <w:r>
        <w:rPr>
          <w:bCs/>
          <w:sz w:val="27"/>
          <w:szCs w:val="27"/>
        </w:rPr>
        <w:t xml:space="preserve">.м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местоположение: Иркутская область, Иркутский район, </w:t>
      </w:r>
      <w:r>
        <w:rPr>
          <w:bCs/>
          <w:sz w:val="27"/>
          <w:szCs w:val="27"/>
        </w:rPr>
        <w:t xml:space="preserve">Маркововское муниципальное образование.</w:t>
      </w:r>
      <w:r>
        <w:rPr>
          <w:bCs/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bCs/>
          <w:sz w:val="27"/>
          <w:szCs w:val="27"/>
        </w:rPr>
      </w:r>
      <w:r>
        <w:rPr>
          <w:bCs/>
          <w:sz w:val="27"/>
          <w:szCs w:val="27"/>
        </w:rPr>
        <w:t xml:space="preserve">       </w:t>
      </w:r>
      <w:r>
        <w:rPr>
          <w:bCs/>
          <w:sz w:val="27"/>
          <w:szCs w:val="27"/>
        </w:rPr>
        <w:t xml:space="preserve"> Разрешенное использование земельного участка: </w:t>
      </w:r>
      <w:r>
        <w:rPr>
          <w:bCs/>
          <w:sz w:val="27"/>
          <w:szCs w:val="27"/>
        </w:rPr>
        <w:t xml:space="preserve">для ведения садоводства</w:t>
      </w:r>
      <w:r>
        <w:rPr>
          <w:bCs/>
          <w:sz w:val="27"/>
          <w:szCs w:val="27"/>
        </w:rPr>
        <w:t xml:space="preserve">.</w:t>
      </w:r>
      <w:r>
        <w:rPr>
          <w:bCs/>
          <w:sz w:val="27"/>
          <w:szCs w:val="27"/>
        </w:rPr>
      </w:r>
      <w:r/>
    </w:p>
    <w:p>
      <w:pPr>
        <w:jc w:val="both"/>
        <w:tabs>
          <w:tab w:val="left" w:pos="567" w:leader="none"/>
        </w:tabs>
      </w:pPr>
      <w:r>
        <w:rPr>
          <w:bCs/>
          <w:sz w:val="27"/>
          <w:szCs w:val="27"/>
        </w:rPr>
        <w:t xml:space="preserve">       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Ознакомление с</w:t>
      </w:r>
      <w:r>
        <w:rPr>
          <w:bCs/>
          <w:sz w:val="27"/>
          <w:szCs w:val="27"/>
        </w:rPr>
        <w:t xml:space="preserve">о схемой расположения земельного участка</w:t>
      </w:r>
      <w:r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>
        <w:rPr>
          <w:bCs/>
          <w:sz w:val="27"/>
          <w:szCs w:val="27"/>
        </w:rPr>
        <w:t xml:space="preserve">                            </w:t>
      </w:r>
      <w:r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с 15-00 </w:t>
      </w:r>
      <w:r>
        <w:rPr>
          <w:bCs/>
          <w:sz w:val="27"/>
          <w:szCs w:val="27"/>
        </w:rPr>
        <w:t xml:space="preserve">до 17-00 часов,  по адресу: г. Иркутск, ул. Мухиной, </w:t>
      </w:r>
      <w:r>
        <w:rPr>
          <w:bCs/>
          <w:sz w:val="27"/>
          <w:szCs w:val="27"/>
        </w:rPr>
        <w:t xml:space="preserve">2а (здание «Дом Кино»), </w:t>
      </w:r>
      <w:r>
        <w:rPr>
          <w:bCs/>
          <w:sz w:val="27"/>
          <w:szCs w:val="27"/>
        </w:rPr>
        <w:t xml:space="preserve">каб</w:t>
      </w:r>
      <w:r>
        <w:rPr>
          <w:bCs/>
          <w:sz w:val="27"/>
          <w:szCs w:val="27"/>
        </w:rPr>
        <w:t xml:space="preserve">. 109</w:t>
      </w:r>
      <w:r>
        <w:rPr>
          <w:bCs/>
          <w:sz w:val="27"/>
          <w:szCs w:val="27"/>
        </w:rPr>
        <w:t xml:space="preserve">.</w:t>
      </w:r>
      <w:r>
        <w:rPr>
          <w:bCs/>
          <w:sz w:val="27"/>
          <w:szCs w:val="27"/>
        </w:rPr>
      </w:r>
      <w:r/>
    </w:p>
    <w:p>
      <w:pPr>
        <w:pStyle w:val="691"/>
        <w:jc w:val="both"/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/>
    </w:p>
    <w:p>
      <w:pPr>
        <w:pStyle w:val="691"/>
        <w:jc w:val="both"/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/>
    </w:p>
    <w:p>
      <w:pPr>
        <w:pStyle w:val="691"/>
        <w:jc w:val="both"/>
      </w:pPr>
      <w:r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 xml:space="preserve">начальника отдела предоставления</w:t>
      </w:r>
      <w:r>
        <w:rPr>
          <w:sz w:val="27"/>
          <w:szCs w:val="27"/>
        </w:rPr>
      </w:r>
      <w:r/>
    </w:p>
    <w:p>
      <w:pPr>
        <w:pStyle w:val="69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земельных участков и земельного учета                                        </w:t>
      </w:r>
      <w:r>
        <w:rPr>
          <w:sz w:val="27"/>
          <w:szCs w:val="27"/>
        </w:rPr>
        <w:t xml:space="preserve">В.В. Аполинский</w:t>
      </w:r>
      <w:r/>
      <w:r/>
      <w:r>
        <w:rPr>
          <w:sz w:val="28"/>
          <w:szCs w:val="28"/>
        </w:rPr>
      </w:r>
      <w:r/>
    </w:p>
    <w:sectPr>
      <w:headerReference w:type="even" r:id="rId8"/>
      <w:footerReference w:type="default" r:id="rId9"/>
      <w:footerReference w:type="even" r:id="rId10"/>
      <w:footnotePr/>
      <w:endnotePr/>
      <w:type w:val="nextPage"/>
      <w:pgSz w:w="11907" w:h="16840" w:orient="portrait"/>
      <w:pgMar w:top="142" w:right="851" w:bottom="0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6"/>
      </w:rPr>
      <w:framePr w:wrap="around" w:vAnchor="text" w:hAnchor="margin" w:xAlign="right" w:y="1"/>
    </w:pPr>
    <w:r/>
    <w:r/>
  </w:p>
  <w:p>
    <w:pPr>
      <w:pStyle w:val="68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6"/>
      </w:rPr>
      <w:framePr w:wrap="around" w:vAnchor="text" w:hAnchor="margin" w:xAlign="right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end"/>
    </w:r>
    <w:r/>
  </w:p>
  <w:p>
    <w:pPr>
      <w:pStyle w:val="68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rPr>
        <w:rStyle w:val="686"/>
      </w:rPr>
      <w:framePr w:wrap="around" w:vAnchor="text" w:hAnchor="margin" w:xAlign="center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end"/>
    </w:r>
    <w:r/>
  </w:p>
  <w:p>
    <w:pPr>
      <w:pStyle w:val="68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2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2"/>
    <w:link w:val="68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82"/>
    <w:link w:val="691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2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2"/>
    <w:link w:val="687"/>
    <w:uiPriority w:val="99"/>
  </w:style>
  <w:style w:type="character" w:styleId="44">
    <w:name w:val="Footer Char"/>
    <w:basedOn w:val="682"/>
    <w:link w:val="685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5"/>
    <w:uiPriority w:val="99"/>
  </w:style>
  <w:style w:type="table" w:styleId="48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2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2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paragraph" w:styleId="681">
    <w:name w:val="Heading 2"/>
    <w:basedOn w:val="680"/>
    <w:link w:val="696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682" w:default="1">
    <w:name w:val="Default Paragraph Font"/>
    <w:uiPriority w:val="1"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Footer"/>
    <w:basedOn w:val="680"/>
    <w:pPr>
      <w:tabs>
        <w:tab w:val="center" w:pos="4153" w:leader="none"/>
        <w:tab w:val="right" w:pos="8306" w:leader="none"/>
      </w:tabs>
    </w:pPr>
  </w:style>
  <w:style w:type="character" w:styleId="686">
    <w:name w:val="page number"/>
    <w:basedOn w:val="682"/>
  </w:style>
  <w:style w:type="paragraph" w:styleId="687">
    <w:name w:val="Header"/>
    <w:basedOn w:val="680"/>
    <w:pPr>
      <w:tabs>
        <w:tab w:val="center" w:pos="4153" w:leader="none"/>
        <w:tab w:val="right" w:pos="8306" w:leader="none"/>
      </w:tabs>
    </w:pPr>
  </w:style>
  <w:style w:type="table" w:styleId="688">
    <w:name w:val="Table Grid"/>
    <w:basedOn w:val="68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9">
    <w:name w:val="Document Map"/>
    <w:basedOn w:val="680"/>
    <w:semiHidden/>
    <w:pPr>
      <w:shd w:val="clear" w:color="auto" w:fill="000080"/>
    </w:pPr>
    <w:rPr>
      <w:rFonts w:ascii="Tahoma" w:hAnsi="Tahoma" w:cs="Tahoma"/>
    </w:rPr>
  </w:style>
  <w:style w:type="paragraph" w:styleId="690" w:customStyle="1">
    <w:name w:val="ConsPlusNormal"/>
    <w:pPr>
      <w:ind w:firstLine="720"/>
    </w:pPr>
    <w:rPr>
      <w:rFonts w:ascii="Arial" w:hAnsi="Arial" w:cs="Arial"/>
    </w:rPr>
  </w:style>
  <w:style w:type="paragraph" w:styleId="691">
    <w:name w:val="Title"/>
    <w:basedOn w:val="680"/>
    <w:link w:val="692"/>
    <w:qFormat/>
    <w:pPr>
      <w:jc w:val="center"/>
    </w:pPr>
    <w:rPr>
      <w:bCs/>
      <w:sz w:val="24"/>
    </w:rPr>
  </w:style>
  <w:style w:type="character" w:styleId="692" w:customStyle="1">
    <w:name w:val="Название Знак"/>
    <w:basedOn w:val="682"/>
    <w:link w:val="691"/>
    <w:rPr>
      <w:bCs/>
      <w:sz w:val="24"/>
    </w:rPr>
  </w:style>
  <w:style w:type="character" w:styleId="693">
    <w:name w:val="Hyperlink"/>
    <w:basedOn w:val="682"/>
    <w:rPr>
      <w:rFonts w:cs="Times New Roman"/>
      <w:color w:val="0000ff"/>
      <w:u w:val="single"/>
    </w:rPr>
  </w:style>
  <w:style w:type="paragraph" w:styleId="694">
    <w:name w:val="Body Text 2"/>
    <w:basedOn w:val="680"/>
    <w:link w:val="695"/>
    <w:pPr>
      <w:spacing w:after="120" w:line="480" w:lineRule="auto"/>
    </w:pPr>
    <w:rPr>
      <w:sz w:val="24"/>
      <w:szCs w:val="24"/>
    </w:rPr>
  </w:style>
  <w:style w:type="character" w:styleId="695" w:customStyle="1">
    <w:name w:val="Основной текст 2 Знак"/>
    <w:basedOn w:val="682"/>
    <w:link w:val="694"/>
    <w:rPr>
      <w:sz w:val="24"/>
      <w:szCs w:val="24"/>
    </w:rPr>
  </w:style>
  <w:style w:type="character" w:styleId="696" w:customStyle="1">
    <w:name w:val="Заголовок 2 Знак"/>
    <w:basedOn w:val="682"/>
    <w:link w:val="681"/>
    <w:uiPriority w:val="9"/>
    <w:rPr>
      <w:b/>
      <w:bCs/>
      <w:sz w:val="36"/>
      <w:szCs w:val="36"/>
    </w:rPr>
  </w:style>
  <w:style w:type="paragraph" w:styleId="697">
    <w:name w:val="Balloon Text"/>
    <w:basedOn w:val="680"/>
    <w:link w:val="698"/>
    <w:semiHidden/>
    <w:unhideWhenUsed/>
    <w:rPr>
      <w:rFonts w:ascii="Segoe UI" w:hAnsi="Segoe UI" w:cs="Segoe UI"/>
      <w:sz w:val="18"/>
      <w:szCs w:val="18"/>
    </w:rPr>
  </w:style>
  <w:style w:type="character" w:styleId="698" w:customStyle="1">
    <w:name w:val="Текст выноски Знак"/>
    <w:basedOn w:val="682"/>
    <w:link w:val="697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CDA1-7821-44CF-B9BB-A6607CF3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Depim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revision>3</cp:revision>
  <dcterms:created xsi:type="dcterms:W3CDTF">2022-01-20T01:10:00Z</dcterms:created>
  <dcterms:modified xsi:type="dcterms:W3CDTF">2022-12-07T02:26:31Z</dcterms:modified>
</cp:coreProperties>
</file>