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F7" w:rsidRPr="008B686B" w:rsidRDefault="0045339C" w:rsidP="00453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86B">
        <w:rPr>
          <w:rFonts w:ascii="Times New Roman" w:hAnsi="Times New Roman" w:cs="Times New Roman"/>
          <w:b/>
          <w:sz w:val="28"/>
          <w:szCs w:val="28"/>
        </w:rPr>
        <w:t xml:space="preserve">ПРОЕКТ РЕШЕНИЯ </w:t>
      </w:r>
    </w:p>
    <w:p w:rsidR="00F14EF7" w:rsidRPr="008B686B" w:rsidRDefault="00F14EF7" w:rsidP="00453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86B">
        <w:rPr>
          <w:rFonts w:ascii="Times New Roman" w:hAnsi="Times New Roman" w:cs="Times New Roman"/>
          <w:sz w:val="32"/>
          <w:szCs w:val="32"/>
        </w:rPr>
        <w:t xml:space="preserve">о предоставлении разрешения на условно-разрешенный вид использования земельного участка   </w:t>
      </w:r>
    </w:p>
    <w:p w:rsidR="00F14EF7" w:rsidRPr="00F14EF7" w:rsidRDefault="00F14EF7" w:rsidP="00F14EF7">
      <w:pPr>
        <w:ind w:right="-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F7">
        <w:rPr>
          <w:rFonts w:ascii="Times New Roman" w:hAnsi="Times New Roman" w:cs="Times New Roman"/>
          <w:sz w:val="28"/>
          <w:szCs w:val="28"/>
        </w:rPr>
        <w:t xml:space="preserve">Учитывая заявление Кононова Владимира </w:t>
      </w:r>
      <w:proofErr w:type="spellStart"/>
      <w:r w:rsidRPr="00F14EF7">
        <w:rPr>
          <w:rFonts w:ascii="Times New Roman" w:hAnsi="Times New Roman" w:cs="Times New Roman"/>
          <w:sz w:val="28"/>
          <w:szCs w:val="28"/>
        </w:rPr>
        <w:t>Эрвиновича</w:t>
      </w:r>
      <w:proofErr w:type="spellEnd"/>
      <w:r w:rsidR="008A5C4D" w:rsidRPr="00F14EF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</w:t>
      </w:r>
      <w:r w:rsidRPr="00F14EF7">
        <w:rPr>
          <w:rFonts w:ascii="Times New Roman" w:hAnsi="Times New Roman" w:cs="Times New Roman"/>
          <w:sz w:val="28"/>
          <w:szCs w:val="28"/>
        </w:rPr>
        <w:t xml:space="preserve"> на условно-разрешенный вид использования земельного участка</w:t>
      </w:r>
      <w:r w:rsidR="008A5C4D" w:rsidRPr="00F14EF7">
        <w:rPr>
          <w:rFonts w:ascii="Times New Roman" w:hAnsi="Times New Roman" w:cs="Times New Roman"/>
          <w:sz w:val="28"/>
          <w:szCs w:val="28"/>
        </w:rPr>
        <w:t xml:space="preserve">, представить разрешение </w:t>
      </w:r>
      <w:r w:rsidRPr="00F14EF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8B686B">
        <w:rPr>
          <w:rFonts w:ascii="Times New Roman" w:hAnsi="Times New Roman" w:cs="Times New Roman"/>
          <w:sz w:val="28"/>
          <w:szCs w:val="28"/>
        </w:rPr>
        <w:t xml:space="preserve"> «ремонт автомобилей» в отношении земельного </w:t>
      </w:r>
      <w:proofErr w:type="gramStart"/>
      <w:r w:rsidR="008B686B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F14EF7"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 w:rsidRPr="00F14EF7">
        <w:rPr>
          <w:rFonts w:ascii="Times New Roman" w:hAnsi="Times New Roman" w:cs="Times New Roman"/>
          <w:sz w:val="28"/>
          <w:szCs w:val="28"/>
        </w:rPr>
        <w:t xml:space="preserve"> 511 кв. м. с кадастровым номером 38:00:000000:264354, расположенного по адресу: Иркутская область, Иркутский район, </w:t>
      </w:r>
      <w:proofErr w:type="spellStart"/>
      <w:r w:rsidRPr="00F14EF7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F14EF7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14E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14EF7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Подгорная, земельный участок 27 - </w:t>
      </w:r>
    </w:p>
    <w:p w:rsidR="008A5C4D" w:rsidRPr="00F14EF7" w:rsidRDefault="008A5C4D" w:rsidP="00453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5C4D" w:rsidRPr="00F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C"/>
    <w:rsid w:val="002B4381"/>
    <w:rsid w:val="0045339C"/>
    <w:rsid w:val="00485292"/>
    <w:rsid w:val="008A5C4D"/>
    <w:rsid w:val="008B686B"/>
    <w:rsid w:val="009209A3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483B-226A-4387-97CE-D8AC82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 отдел</dc:creator>
  <cp:keywords/>
  <dc:description/>
  <cp:lastModifiedBy>Архитектурный отдел</cp:lastModifiedBy>
  <cp:revision>5</cp:revision>
  <cp:lastPrinted>2022-03-11T00:23:00Z</cp:lastPrinted>
  <dcterms:created xsi:type="dcterms:W3CDTF">2018-10-24T02:51:00Z</dcterms:created>
  <dcterms:modified xsi:type="dcterms:W3CDTF">2022-04-12T00:48:00Z</dcterms:modified>
</cp:coreProperties>
</file>