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3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в отношении частей земельных участков с кадастровыми номерами </w:t>
      </w:r>
    </w:p>
    <w:p w:rsidR="00A45618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>38:06:010701:4825,  38:06:100922:4958, 38:06:010701:</w:t>
      </w:r>
      <w:r w:rsidR="004B5C83">
        <w:rPr>
          <w:rFonts w:ascii="Times New Roman" w:hAnsi="Times New Roman" w:cs="Times New Roman"/>
          <w:b/>
          <w:sz w:val="28"/>
          <w:szCs w:val="28"/>
        </w:rPr>
        <w:t>4798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Марковского муниципального образования,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учитывая</w:t>
      </w:r>
      <w:r>
        <w:rPr>
          <w:rFonts w:ascii="Times New Roman" w:hAnsi="Times New Roman" w:cs="Times New Roman"/>
          <w:sz w:val="28"/>
          <w:szCs w:val="28"/>
        </w:rPr>
        <w:t xml:space="preserve"> заключенные</w:t>
      </w:r>
      <w:r w:rsidRPr="00A45618">
        <w:rPr>
          <w:rFonts w:ascii="Times New Roman" w:hAnsi="Times New Roman" w:cs="Times New Roman"/>
          <w:sz w:val="28"/>
          <w:szCs w:val="28"/>
        </w:rPr>
        <w:t xml:space="preserve"> договоры о технологическом присоединении к электрическим сетям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от ОАО «</w:t>
      </w:r>
      <w:r>
        <w:rPr>
          <w:rFonts w:ascii="Times New Roman" w:hAnsi="Times New Roman" w:cs="Times New Roman"/>
          <w:sz w:val="28"/>
          <w:szCs w:val="28"/>
        </w:rPr>
        <w:t xml:space="preserve">Иркутская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в целях размещения объекта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хозяйства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>асти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6:0</w:t>
      </w:r>
      <w:r>
        <w:rPr>
          <w:rFonts w:ascii="Times New Roman" w:hAnsi="Times New Roman" w:cs="Times New Roman"/>
          <w:sz w:val="28"/>
          <w:szCs w:val="28"/>
        </w:rPr>
        <w:t>10701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4825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45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5618">
        <w:rPr>
          <w:rFonts w:ascii="Times New Roman" w:hAnsi="Times New Roman" w:cs="Times New Roman"/>
          <w:sz w:val="28"/>
          <w:szCs w:val="28"/>
        </w:rPr>
        <w:t>, с местоположением: Российская Федерация, Иркутская область, Иркутский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>асти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100922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4958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45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5618">
        <w:rPr>
          <w:rFonts w:ascii="Times New Roman" w:hAnsi="Times New Roman" w:cs="Times New Roman"/>
          <w:sz w:val="28"/>
          <w:szCs w:val="28"/>
        </w:rPr>
        <w:t>, с местоположением: Иркутская область, Иркутский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>асти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6:0</w:t>
      </w:r>
      <w:r>
        <w:rPr>
          <w:rFonts w:ascii="Times New Roman" w:hAnsi="Times New Roman" w:cs="Times New Roman"/>
          <w:sz w:val="28"/>
          <w:szCs w:val="28"/>
        </w:rPr>
        <w:t>10701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4825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45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5618">
        <w:rPr>
          <w:rFonts w:ascii="Times New Roman" w:hAnsi="Times New Roman" w:cs="Times New Roman"/>
          <w:sz w:val="28"/>
          <w:szCs w:val="28"/>
        </w:rPr>
        <w:t>, с местоположением: Российская Федерация, Иркутская область, Иркутский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618" w:rsidRP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>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</w:t>
      </w:r>
      <w:r w:rsidR="004B5C83">
        <w:rPr>
          <w:rFonts w:ascii="Times New Roman" w:hAnsi="Times New Roman" w:cs="Times New Roman"/>
          <w:sz w:val="28"/>
          <w:szCs w:val="28"/>
        </w:rPr>
        <w:t>.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 w:rsidR="004B5C83"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 w:rsidR="004B5C83"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="004B5C8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805813" w:rsidRPr="00DE0E2A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 w:rsidR="004B5C83">
        <w:rPr>
          <w:rFonts w:ascii="Times New Roman" w:hAnsi="Times New Roman" w:cs="Times New Roman"/>
          <w:sz w:val="28"/>
          <w:szCs w:val="28"/>
        </w:rPr>
        <w:t>).</w:t>
      </w:r>
    </w:p>
    <w:p w:rsidR="00805813" w:rsidRDefault="00805813" w:rsidP="00805813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05813" w:rsidRPr="00A45618" w:rsidRDefault="00805813" w:rsidP="00805813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</w:p>
    <w:sectPr w:rsidR="00805813" w:rsidRPr="00A45618" w:rsidSect="00D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5618"/>
    <w:rsid w:val="004B5C83"/>
    <w:rsid w:val="00805813"/>
    <w:rsid w:val="00A45618"/>
    <w:rsid w:val="00D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5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2022-06-28T02:07:00Z</dcterms:created>
  <dcterms:modified xsi:type="dcterms:W3CDTF">2022-06-28T02:33:00Z</dcterms:modified>
</cp:coreProperties>
</file>